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E3285" w14:textId="77777777" w:rsidR="00E02237" w:rsidRDefault="00000000">
      <w:pPr>
        <w:pStyle w:val="Default"/>
        <w:jc w:val="center"/>
        <w:rPr>
          <w:sz w:val="28"/>
          <w:szCs w:val="28"/>
        </w:rPr>
      </w:pPr>
      <w:r>
        <w:rPr>
          <w:b/>
          <w:bCs/>
          <w:sz w:val="28"/>
          <w:szCs w:val="28"/>
        </w:rPr>
        <w:t>REGULAMIN STUDENCKICH PRAKTYK ZAWODOWYCH</w:t>
      </w:r>
    </w:p>
    <w:p w14:paraId="7934EDE2" w14:textId="77777777" w:rsidR="00E02237" w:rsidRDefault="00000000">
      <w:pPr>
        <w:pStyle w:val="Default"/>
        <w:jc w:val="center"/>
        <w:rPr>
          <w:sz w:val="28"/>
          <w:szCs w:val="28"/>
        </w:rPr>
      </w:pPr>
      <w:r>
        <w:rPr>
          <w:b/>
          <w:bCs/>
          <w:sz w:val="28"/>
          <w:szCs w:val="28"/>
        </w:rPr>
        <w:t xml:space="preserve">NA KIERUNKU PSYCHOLOGIA </w:t>
      </w:r>
      <w:r>
        <w:rPr>
          <w:b/>
          <w:bCs/>
          <w:sz w:val="28"/>
          <w:szCs w:val="28"/>
        </w:rPr>
        <w:br/>
        <w:t>W INSTYTUCIE NAUK SPOŁECZNYM</w:t>
      </w:r>
    </w:p>
    <w:p w14:paraId="7E96E192" w14:textId="77777777" w:rsidR="00E02237" w:rsidRDefault="00000000">
      <w:pPr>
        <w:jc w:val="center"/>
        <w:rPr>
          <w:rFonts w:ascii="Times New Roman" w:hAnsi="Times New Roman" w:cs="Times New Roman"/>
          <w:b/>
          <w:bCs/>
          <w:sz w:val="28"/>
          <w:szCs w:val="28"/>
        </w:rPr>
      </w:pPr>
      <w:r>
        <w:rPr>
          <w:rFonts w:ascii="Times New Roman" w:hAnsi="Times New Roman" w:cs="Times New Roman"/>
          <w:b/>
          <w:bCs/>
          <w:sz w:val="28"/>
          <w:szCs w:val="28"/>
        </w:rPr>
        <w:t>ANS W NOWYM TARGU</w:t>
      </w:r>
    </w:p>
    <w:p w14:paraId="7D58A295"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Jednolite studia magisterskie stacjonarne</w:t>
      </w:r>
    </w:p>
    <w:p w14:paraId="4C623AC5" w14:textId="77777777" w:rsidR="00E02237" w:rsidRDefault="00E02237">
      <w:pPr>
        <w:spacing w:line="276" w:lineRule="auto"/>
        <w:jc w:val="center"/>
        <w:rPr>
          <w:rFonts w:ascii="Times New Roman" w:hAnsi="Times New Roman" w:cs="Times New Roman"/>
          <w:sz w:val="24"/>
          <w:szCs w:val="24"/>
        </w:rPr>
      </w:pPr>
    </w:p>
    <w:p w14:paraId="6F756F28" w14:textId="77777777" w:rsidR="00E02237" w:rsidRDefault="00000000">
      <w:pPr>
        <w:tabs>
          <w:tab w:val="left" w:pos="398"/>
        </w:tabs>
        <w:spacing w:line="276" w:lineRule="auto"/>
        <w:ind w:right="955"/>
        <w:jc w:val="both"/>
        <w:rPr>
          <w:rFonts w:ascii="Times New Roman" w:hAnsi="Times New Roman" w:cs="Times New Roman"/>
          <w:sz w:val="24"/>
          <w:szCs w:val="24"/>
        </w:rPr>
      </w:pPr>
      <w:r>
        <w:rPr>
          <w:rFonts w:ascii="Times New Roman" w:hAnsi="Times New Roman" w:cs="Times New Roman"/>
          <w:sz w:val="24"/>
          <w:szCs w:val="24"/>
        </w:rPr>
        <w:t xml:space="preserve">Podstawa prawna: </w:t>
      </w:r>
    </w:p>
    <w:p w14:paraId="07363856" w14:textId="77777777" w:rsidR="00E02237" w:rsidRDefault="00000000">
      <w:pPr>
        <w:pStyle w:val="Akapitzlist"/>
        <w:numPr>
          <w:ilvl w:val="0"/>
          <w:numId w:val="3"/>
        </w:numPr>
        <w:spacing w:line="276" w:lineRule="auto"/>
        <w:jc w:val="both"/>
        <w:rPr>
          <w:sz w:val="24"/>
          <w:szCs w:val="24"/>
        </w:rPr>
      </w:pPr>
      <w:r>
        <w:rPr>
          <w:sz w:val="24"/>
          <w:szCs w:val="24"/>
        </w:rPr>
        <w:t xml:space="preserve">Rozporządzenie Ministra Nauki i Szkolnictwa Wyższego z dnia 27 września 2018 r. </w:t>
      </w:r>
      <w:r>
        <w:rPr>
          <w:sz w:val="24"/>
          <w:szCs w:val="24"/>
        </w:rPr>
        <w:br/>
        <w:t>w sprawie studiów (tj. Dz. U. z 2018 r. poz.2787.);</w:t>
      </w:r>
    </w:p>
    <w:p w14:paraId="461BF6CF" w14:textId="62544F7D" w:rsidR="00E02237" w:rsidRDefault="00000000">
      <w:pPr>
        <w:pStyle w:val="Akapitzlist"/>
        <w:numPr>
          <w:ilvl w:val="0"/>
          <w:numId w:val="3"/>
        </w:numPr>
        <w:spacing w:line="276" w:lineRule="auto"/>
        <w:jc w:val="both"/>
        <w:rPr>
          <w:sz w:val="24"/>
          <w:szCs w:val="24"/>
        </w:rPr>
      </w:pPr>
      <w:r>
        <w:rPr>
          <w:sz w:val="24"/>
          <w:szCs w:val="24"/>
          <w:lang w:eastAsia="pl-PL"/>
        </w:rPr>
        <w:t xml:space="preserve">Uchwała nr </w:t>
      </w:r>
      <w:r w:rsidR="00E2357E">
        <w:rPr>
          <w:sz w:val="24"/>
          <w:szCs w:val="24"/>
          <w:lang w:eastAsia="pl-PL"/>
        </w:rPr>
        <w:t>07</w:t>
      </w:r>
      <w:r>
        <w:rPr>
          <w:sz w:val="24"/>
          <w:szCs w:val="24"/>
          <w:lang w:eastAsia="pl-PL"/>
        </w:rPr>
        <w:t>/202</w:t>
      </w:r>
      <w:r w:rsidR="00E2357E">
        <w:rPr>
          <w:sz w:val="24"/>
          <w:szCs w:val="24"/>
          <w:lang w:eastAsia="pl-PL"/>
        </w:rPr>
        <w:t>5</w:t>
      </w:r>
      <w:r>
        <w:rPr>
          <w:sz w:val="24"/>
          <w:szCs w:val="24"/>
          <w:lang w:eastAsia="pl-PL"/>
        </w:rPr>
        <w:t xml:space="preserve"> senatu Akademii Nauk Stosowanych w Nowym Targu z dnia 1</w:t>
      </w:r>
      <w:r w:rsidR="00E2357E">
        <w:rPr>
          <w:sz w:val="24"/>
          <w:szCs w:val="24"/>
          <w:lang w:eastAsia="pl-PL"/>
        </w:rPr>
        <w:t>1</w:t>
      </w:r>
      <w:r>
        <w:rPr>
          <w:sz w:val="24"/>
          <w:szCs w:val="24"/>
          <w:lang w:eastAsia="pl-PL"/>
        </w:rPr>
        <w:t xml:space="preserve"> kwietnia 202</w:t>
      </w:r>
      <w:r w:rsidR="00E2357E">
        <w:rPr>
          <w:sz w:val="24"/>
          <w:szCs w:val="24"/>
          <w:lang w:eastAsia="pl-PL"/>
        </w:rPr>
        <w:t>5</w:t>
      </w:r>
      <w:r>
        <w:rPr>
          <w:sz w:val="24"/>
          <w:szCs w:val="24"/>
          <w:lang w:eastAsia="pl-PL"/>
        </w:rPr>
        <w:t xml:space="preserve"> r. w sprawie uchwalenia Regulaminu studiów Akademii Nauk Stosowanych w Nowym Targu</w:t>
      </w:r>
    </w:p>
    <w:p w14:paraId="39D84C8D" w14:textId="77777777" w:rsidR="00E02237" w:rsidRDefault="00000000">
      <w:pPr>
        <w:pStyle w:val="Akapitzlist"/>
        <w:numPr>
          <w:ilvl w:val="0"/>
          <w:numId w:val="3"/>
        </w:numPr>
        <w:spacing w:line="276" w:lineRule="auto"/>
        <w:jc w:val="both"/>
        <w:rPr>
          <w:sz w:val="24"/>
          <w:szCs w:val="24"/>
        </w:rPr>
      </w:pPr>
      <w:r>
        <w:rPr>
          <w:sz w:val="24"/>
          <w:szCs w:val="24"/>
        </w:rPr>
        <w:t xml:space="preserve">Regulamin studenckich praktyk zawodowych wprowadzony Zarządzeniem nr 43/2023.BGD Rektora PPUZ w Nowym Targu z dnia 28 września 2023 r. z </w:t>
      </w:r>
      <w:proofErr w:type="spellStart"/>
      <w:r>
        <w:rPr>
          <w:sz w:val="24"/>
          <w:szCs w:val="24"/>
        </w:rPr>
        <w:t>późn</w:t>
      </w:r>
      <w:proofErr w:type="spellEnd"/>
      <w:r>
        <w:rPr>
          <w:sz w:val="24"/>
          <w:szCs w:val="24"/>
        </w:rPr>
        <w:t>. zm.</w:t>
      </w:r>
    </w:p>
    <w:p w14:paraId="39FD7F89" w14:textId="77777777" w:rsidR="00E02237" w:rsidRDefault="00000000">
      <w:pPr>
        <w:pStyle w:val="Akapitzlist"/>
        <w:numPr>
          <w:ilvl w:val="0"/>
          <w:numId w:val="3"/>
        </w:numPr>
        <w:spacing w:line="276" w:lineRule="auto"/>
        <w:jc w:val="both"/>
        <w:rPr>
          <w:sz w:val="24"/>
          <w:szCs w:val="24"/>
        </w:rPr>
      </w:pPr>
      <w:r>
        <w:rPr>
          <w:sz w:val="24"/>
          <w:szCs w:val="24"/>
        </w:rPr>
        <w:t xml:space="preserve">Procedura nr 2/2023 do Zarządzenia nr 64/2023 Rektora ANS w Nowym Targu z dnia 31 października 2023 r. </w:t>
      </w:r>
    </w:p>
    <w:p w14:paraId="4D127B18" w14:textId="77777777" w:rsidR="00E02237" w:rsidRDefault="00000000">
      <w:pPr>
        <w:pStyle w:val="Tekstpodstawowy"/>
        <w:spacing w:before="178"/>
        <w:jc w:val="center"/>
        <w:rPr>
          <w:b/>
          <w:bCs/>
        </w:rPr>
      </w:pPr>
      <w:r>
        <w:rPr>
          <w:b/>
          <w:bCs/>
        </w:rPr>
        <w:t>§1</w:t>
      </w:r>
    </w:p>
    <w:p w14:paraId="590916C4" w14:textId="77777777" w:rsidR="00E02237" w:rsidRDefault="00000000">
      <w:pPr>
        <w:pStyle w:val="Tekstpodstawowy"/>
        <w:spacing w:before="9"/>
        <w:jc w:val="center"/>
        <w:rPr>
          <w:b/>
          <w:bCs/>
        </w:rPr>
      </w:pPr>
      <w:r>
        <w:rPr>
          <w:b/>
          <w:bCs/>
        </w:rPr>
        <w:t>PRZEPISY OGÓLNE</w:t>
      </w:r>
    </w:p>
    <w:p w14:paraId="4CBB4F3E" w14:textId="77777777" w:rsidR="00E02237" w:rsidRDefault="00E02237">
      <w:pPr>
        <w:jc w:val="center"/>
        <w:rPr>
          <w:rFonts w:ascii="Times New Roman" w:hAnsi="Times New Roman" w:cs="Times New Roman"/>
          <w:b/>
          <w:bCs/>
          <w:sz w:val="24"/>
          <w:szCs w:val="24"/>
        </w:rPr>
      </w:pPr>
    </w:p>
    <w:p w14:paraId="48DBE8E5"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1. Studenckie praktyki zawodowe mają charakter obowiązkowy.</w:t>
      </w:r>
    </w:p>
    <w:p w14:paraId="37827E32"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2. Praktyki odbywają się w poradniach zdrowia psychicznego, szpitalu ogólnym i psychiatrycznym, gabinetach terapeutycznych, placówkach leczenia uzależnień, placówkach oświatowych (szkoły podstawowe, licea, technika, przedszkola), publicznych i niepublicznych poradniach psychologiczno-pedagogicznych oraz ośrodkach diagnostycznych, ośrodkach socjoterapii, świetlicach terapeutycznych, wojsku, policji, placówkach rehabilitacyjnych, więziennictwie, we wszystkich instytucjach, gdzie na etacie zatrudniony jest psycholog.</w:t>
      </w:r>
    </w:p>
    <w:p w14:paraId="24301850"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3. Praktyki zawodowe stanowią integralną część programów</w:t>
      </w:r>
      <w:r>
        <w:rPr>
          <w:rFonts w:ascii="Times New Roman" w:hAnsi="Times New Roman" w:cs="Times New Roman"/>
          <w:spacing w:val="-2"/>
          <w:sz w:val="24"/>
          <w:szCs w:val="24"/>
        </w:rPr>
        <w:t xml:space="preserve"> </w:t>
      </w:r>
      <w:r>
        <w:rPr>
          <w:rFonts w:ascii="Times New Roman" w:hAnsi="Times New Roman" w:cs="Times New Roman"/>
          <w:sz w:val="24"/>
          <w:szCs w:val="24"/>
        </w:rPr>
        <w:t>studiów.</w:t>
      </w:r>
    </w:p>
    <w:p w14:paraId="642167DD"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4. Harmonogram realizacji programu studiów określa rodzaj praktyki, czas trwania oraz rok studiów, na którym praktyka powinna być</w:t>
      </w:r>
      <w:r>
        <w:rPr>
          <w:rFonts w:ascii="Times New Roman" w:hAnsi="Times New Roman" w:cs="Times New Roman"/>
          <w:spacing w:val="-1"/>
          <w:sz w:val="24"/>
          <w:szCs w:val="24"/>
        </w:rPr>
        <w:t xml:space="preserve"> </w:t>
      </w:r>
      <w:r>
        <w:rPr>
          <w:rFonts w:ascii="Times New Roman" w:hAnsi="Times New Roman" w:cs="Times New Roman"/>
          <w:sz w:val="24"/>
          <w:szCs w:val="24"/>
        </w:rPr>
        <w:t>realizowana.</w:t>
      </w:r>
    </w:p>
    <w:p w14:paraId="709A68F7"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5. Studenckie praktyki zawodowe realizowane są w wymiarze określonym harmonogramie realizacji programu studiów. Tydzień praktyki zawodowej obejmuje 40 godz. zajęć. Godzina obliczeniowa praktyki zawodowej trwa 45 minut.</w:t>
      </w:r>
    </w:p>
    <w:p w14:paraId="6EB9CA35"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6. Studenckie praktyki zawodowe prowadzi opiekun z ramienia jednostki przyjmującej we współpracy z opiekunem praktyki z ramienia Uczelni. </w:t>
      </w:r>
    </w:p>
    <w:p w14:paraId="688F4478"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7. Praktykom zawodowym przypisuje się punkty ECTS zgodnie z kierunkowymi efektami uczenia się na kierunku Psychologia.</w:t>
      </w:r>
    </w:p>
    <w:p w14:paraId="5B429B1D"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8. Z tytułu praktyk zawodowych student nie otrzymuje zapłaty.</w:t>
      </w:r>
    </w:p>
    <w:p w14:paraId="25459A7A"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9. Studentka/student może realizować praktyki zawodowe na terenie Rzeczypospolitej Polski oraz Unii Europejskiej na podstawie programu Erasmus.</w:t>
      </w:r>
    </w:p>
    <w:p w14:paraId="7A440638"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10. Studentka/student przed rozpoczęciem praktyk zawodowych zostaje zapoznana/y przez opiekuna praktyki z ramienia Uczelni z program praktyki, warunkami zaliczenia, harmonogramem zajęć, dokumentacją praktyk zawodowych oraz z regulaminem.</w:t>
      </w:r>
    </w:p>
    <w:p w14:paraId="1EAF92A0"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11. Wszelkie zmiany w harmonogramie praktyk zawodowych wymagają uzgodnienia z opiekunem praktyki ze strony jednostki przyjmującej, zgody opiekuna praktyk z ramienia Uczelni.</w:t>
      </w:r>
    </w:p>
    <w:p w14:paraId="5098B667"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12.Do praktyki zawodowej może przystąpić studentka/student posiadający:</w:t>
      </w:r>
    </w:p>
    <w:p w14:paraId="0D9A62B1"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dziennik praktyk zawodowych, </w:t>
      </w:r>
    </w:p>
    <w:p w14:paraId="76C8C889"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identyfikator (imię i nazwisko studenta, nazwa uczelni, stopień studiów, rok nauki),</w:t>
      </w:r>
    </w:p>
    <w:p w14:paraId="0FC21E5E"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ubezpieczenie od odpowiedzialności cywilnej (OC) i od następstw nieszczęśliwych wypadków (NNW),</w:t>
      </w:r>
    </w:p>
    <w:p w14:paraId="2513B386"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wypis z rejestru karnego zaświadczający o niekaralności.</w:t>
      </w:r>
    </w:p>
    <w:p w14:paraId="7FDAD811"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13. Studentka/student zapoznaje się z dokumentacją obowiązującą w danej placówce, przepisami bhp, ppoż., zasadami reżimu sanitarnego oraz o zasadach ochrony informacji niejawnych i zachowania tajemnicy służbowej. </w:t>
      </w:r>
    </w:p>
    <w:p w14:paraId="09A013D1"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14. W wyjątkowych sytuacjach losowych studentka/student może odbywać praktykę zawodową w innym terminie, za zgodą Dyrektora Instytutu oraz dyrekcji jednostki przyjmującej, w której student odbywa praktykę zawodową. </w:t>
      </w:r>
    </w:p>
    <w:p w14:paraId="5D24F458"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 2</w:t>
      </w:r>
    </w:p>
    <w:p w14:paraId="6DBEAF61"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CELE PRAKTYK</w:t>
      </w:r>
    </w:p>
    <w:p w14:paraId="475B0D28"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Praktyki mają na celu wykorzystanie i poszerzenie wiedzy, umiejętności i kompetencji społecznych zdobytych w trakcie realizacji zajęć dydaktycznych w rzeczywistych warunkach pracy zawodowej </w:t>
      </w:r>
    </w:p>
    <w:p w14:paraId="0B14872F"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Cele szczegółowe praktyk to: </w:t>
      </w:r>
    </w:p>
    <w:p w14:paraId="2D92CCC6"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poznanie zasad organizacji i mechanizmów funkcjonowania jednostki organizacyjnej przyjmującej, w której student odbywa praktykę, w tym poznanie specyfiki środowiska zawodowego oraz sposobów rozwiązywania typowych problemów zawodowych; </w:t>
      </w:r>
    </w:p>
    <w:p w14:paraId="73C69255"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kształtowanie umiejętności i kompetencji społecznych niezbędnych do samodzielnego i zespołowego wykonywania obowiązków zawodowych, umiejętności nawiązywania kontaktu z innymi osobami, rozwijania kreatywności i przedsiębiorczości; </w:t>
      </w:r>
    </w:p>
    <w:p w14:paraId="23E8AEE2"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zapoznanie studenta ze specyfiką wykonywania pracy zawodowej zgodnej z kwalifikacjami właściwymi dla wybranego przez studenta kierunku studiów; </w:t>
      </w:r>
    </w:p>
    <w:p w14:paraId="3089CC13"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kształtowanie wysokiej kultury zawodowej oraz wzmacnianie motywacji do podjęcia pracy zawodowej oraz ciągłego doskonalenia kwalifikacji i kompetencji zawodowych; </w:t>
      </w:r>
    </w:p>
    <w:p w14:paraId="3166C2AE"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5) osiągnięcie przez studenta zakładanych dla praktyki efektów uczenia się.</w:t>
      </w:r>
    </w:p>
    <w:p w14:paraId="4E475584"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§3</w:t>
      </w:r>
    </w:p>
    <w:p w14:paraId="21A88DA9"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OBOWIĄZKI STUDENTA</w:t>
      </w:r>
    </w:p>
    <w:p w14:paraId="5A4F44AA" w14:textId="77777777" w:rsidR="00E02237" w:rsidRDefault="00000000">
      <w:pPr>
        <w:pStyle w:val="Akapitzlist"/>
        <w:numPr>
          <w:ilvl w:val="0"/>
          <w:numId w:val="14"/>
        </w:numPr>
        <w:spacing w:before="1" w:line="276" w:lineRule="auto"/>
        <w:ind w:left="227" w:hanging="227"/>
        <w:jc w:val="both"/>
      </w:pPr>
      <w:r>
        <w:rPr>
          <w:color w:val="000000" w:themeColor="text1"/>
          <w:sz w:val="24"/>
          <w:szCs w:val="24"/>
        </w:rPr>
        <w:t>Studentka/student zobowiązany jest do godnego reprezentowania</w:t>
      </w:r>
      <w:r>
        <w:rPr>
          <w:color w:val="000000" w:themeColor="text1"/>
          <w:spacing w:val="-10"/>
          <w:sz w:val="24"/>
          <w:szCs w:val="24"/>
        </w:rPr>
        <w:t xml:space="preserve"> </w:t>
      </w:r>
      <w:r>
        <w:rPr>
          <w:color w:val="000000" w:themeColor="text1"/>
          <w:sz w:val="24"/>
          <w:szCs w:val="24"/>
        </w:rPr>
        <w:t>Uczelni.</w:t>
      </w:r>
    </w:p>
    <w:p w14:paraId="2E0A1768" w14:textId="77777777" w:rsidR="00E02237" w:rsidRDefault="00000000">
      <w:pPr>
        <w:pStyle w:val="Akapitzlist"/>
        <w:numPr>
          <w:ilvl w:val="0"/>
          <w:numId w:val="10"/>
        </w:numPr>
        <w:spacing w:before="1" w:line="276" w:lineRule="auto"/>
        <w:ind w:left="227" w:hanging="227"/>
        <w:jc w:val="both"/>
      </w:pPr>
      <w:r>
        <w:rPr>
          <w:color w:val="000000" w:themeColor="text1"/>
          <w:sz w:val="24"/>
          <w:szCs w:val="24"/>
        </w:rPr>
        <w:t>Studentka/student zobowiązany jest do</w:t>
      </w:r>
      <w:r>
        <w:rPr>
          <w:color w:val="000000" w:themeColor="text1"/>
          <w:spacing w:val="-6"/>
          <w:sz w:val="24"/>
          <w:szCs w:val="24"/>
        </w:rPr>
        <w:t xml:space="preserve"> </w:t>
      </w:r>
      <w:r>
        <w:rPr>
          <w:color w:val="000000" w:themeColor="text1"/>
          <w:sz w:val="24"/>
          <w:szCs w:val="24"/>
        </w:rPr>
        <w:t>punktualności.</w:t>
      </w:r>
    </w:p>
    <w:p w14:paraId="5430CEF7" w14:textId="77777777" w:rsidR="00E02237" w:rsidRDefault="00000000">
      <w:pPr>
        <w:pStyle w:val="Akapitzlist"/>
        <w:numPr>
          <w:ilvl w:val="0"/>
          <w:numId w:val="10"/>
        </w:numPr>
        <w:spacing w:line="276" w:lineRule="auto"/>
        <w:ind w:left="227" w:hanging="227"/>
        <w:jc w:val="both"/>
      </w:pPr>
      <w:r>
        <w:rPr>
          <w:sz w:val="24"/>
          <w:szCs w:val="24"/>
        </w:rPr>
        <w:t>Studentka/student przyjmuje odpowiedzialność za własne uczenie się i rozwój.</w:t>
      </w:r>
    </w:p>
    <w:p w14:paraId="6F80BFEE" w14:textId="77777777" w:rsidR="00E02237" w:rsidRDefault="00000000">
      <w:pPr>
        <w:pStyle w:val="Akapitzlist"/>
        <w:numPr>
          <w:ilvl w:val="0"/>
          <w:numId w:val="10"/>
        </w:numPr>
        <w:spacing w:line="276" w:lineRule="auto"/>
        <w:ind w:left="227" w:hanging="227"/>
        <w:jc w:val="both"/>
      </w:pPr>
      <w:r>
        <w:rPr>
          <w:sz w:val="24"/>
          <w:szCs w:val="24"/>
        </w:rPr>
        <w:t>Studentka/student wykazuje postawę etyczną w czasie praktyk zawodowych.</w:t>
      </w:r>
    </w:p>
    <w:p w14:paraId="3950045F" w14:textId="77777777" w:rsidR="00E02237" w:rsidRDefault="00000000">
      <w:pPr>
        <w:pStyle w:val="Akapitzlist"/>
        <w:numPr>
          <w:ilvl w:val="0"/>
          <w:numId w:val="10"/>
        </w:numPr>
        <w:spacing w:line="276" w:lineRule="auto"/>
        <w:ind w:left="227" w:hanging="227"/>
        <w:jc w:val="both"/>
      </w:pPr>
      <w:r>
        <w:rPr>
          <w:sz w:val="24"/>
          <w:szCs w:val="24"/>
        </w:rPr>
        <w:t xml:space="preserve">Studentka/student systematycznie i aktywnie uczestniczy w zajęciach, w codziennym życiu oddziału/zakładu, włącza się w pracę fizjoterapeuty i realizuje inne czynności zlecone przez opiekuna, nie przekraczające jego kompetencji i umiejętności. </w:t>
      </w:r>
    </w:p>
    <w:p w14:paraId="4DC4948A" w14:textId="77777777" w:rsidR="00E02237" w:rsidRDefault="00000000">
      <w:pPr>
        <w:pStyle w:val="Akapitzlist"/>
        <w:numPr>
          <w:ilvl w:val="0"/>
          <w:numId w:val="10"/>
        </w:numPr>
        <w:spacing w:line="276" w:lineRule="auto"/>
        <w:ind w:left="227" w:hanging="227"/>
        <w:jc w:val="both"/>
      </w:pPr>
      <w:r>
        <w:rPr>
          <w:sz w:val="24"/>
          <w:szCs w:val="24"/>
        </w:rPr>
        <w:t xml:space="preserve">Studentka/student zobowiązana/y jest do 100% obecności na praktyce zawodowej. </w:t>
      </w:r>
    </w:p>
    <w:p w14:paraId="09835EC8" w14:textId="77777777" w:rsidR="00E02237" w:rsidRDefault="00000000">
      <w:pPr>
        <w:pStyle w:val="Akapitzlist"/>
        <w:numPr>
          <w:ilvl w:val="0"/>
          <w:numId w:val="10"/>
        </w:numPr>
        <w:spacing w:line="276" w:lineRule="auto"/>
        <w:ind w:left="227" w:hanging="227"/>
        <w:jc w:val="both"/>
      </w:pPr>
      <w:r>
        <w:rPr>
          <w:sz w:val="24"/>
          <w:szCs w:val="24"/>
        </w:rPr>
        <w:t>W razie nieobecności na praktyce zawodowej studentka/student zobowiązana/y jest do niezwłocznego (najpóźniej w następnym dniu nieobecności – telefoniczne zgłoszenie) zgłoszenia przyczyny nieobecności na zajęciach i usprawiedliwienia u osoby prowadzącej zajęcia.</w:t>
      </w:r>
    </w:p>
    <w:p w14:paraId="0FD7E0AC" w14:textId="77777777" w:rsidR="00E02237" w:rsidRDefault="00000000">
      <w:pPr>
        <w:pStyle w:val="Akapitzlist"/>
        <w:numPr>
          <w:ilvl w:val="0"/>
          <w:numId w:val="10"/>
        </w:numPr>
        <w:spacing w:line="276" w:lineRule="auto"/>
        <w:ind w:left="227" w:hanging="227"/>
        <w:jc w:val="both"/>
      </w:pPr>
      <w:r>
        <w:rPr>
          <w:sz w:val="24"/>
          <w:szCs w:val="24"/>
        </w:rPr>
        <w:t xml:space="preserve">W sytuacji usprawiedliwionej nieobecności student uzgadnia z opiekunem praktyk ze strony jednostki przyjmującej i opiekunem praktyk z ramienia Uczelni termin odpracowania praktyki. </w:t>
      </w:r>
    </w:p>
    <w:p w14:paraId="67D2DAEF" w14:textId="77777777" w:rsidR="00E02237" w:rsidRDefault="00000000">
      <w:pPr>
        <w:pStyle w:val="Akapitzlist"/>
        <w:numPr>
          <w:ilvl w:val="0"/>
          <w:numId w:val="10"/>
        </w:numPr>
        <w:spacing w:line="276" w:lineRule="auto"/>
        <w:ind w:left="227" w:hanging="227"/>
        <w:jc w:val="both"/>
      </w:pPr>
      <w:r>
        <w:rPr>
          <w:sz w:val="24"/>
          <w:szCs w:val="24"/>
        </w:rPr>
        <w:lastRenderedPageBreak/>
        <w:t>Studenci przestrzegają zasad kultury współżycia społecznego.</w:t>
      </w:r>
    </w:p>
    <w:p w14:paraId="1F25E25C" w14:textId="77777777" w:rsidR="00E02237" w:rsidRDefault="00000000">
      <w:pPr>
        <w:pStyle w:val="Akapitzlist"/>
        <w:numPr>
          <w:ilvl w:val="0"/>
          <w:numId w:val="10"/>
        </w:numPr>
        <w:tabs>
          <w:tab w:val="left" w:pos="464"/>
        </w:tabs>
        <w:spacing w:line="276" w:lineRule="auto"/>
        <w:ind w:left="340" w:hanging="340"/>
        <w:jc w:val="both"/>
      </w:pPr>
      <w:r>
        <w:rPr>
          <w:color w:val="000000" w:themeColor="text1"/>
          <w:sz w:val="24"/>
          <w:szCs w:val="24"/>
        </w:rPr>
        <w:t>Studentka/student zobowiązany jest sumiennie i rzetelnie prowadzić dzienniczek</w:t>
      </w:r>
      <w:r>
        <w:rPr>
          <w:color w:val="000000" w:themeColor="text1"/>
          <w:spacing w:val="-9"/>
          <w:sz w:val="24"/>
          <w:szCs w:val="24"/>
        </w:rPr>
        <w:t xml:space="preserve"> </w:t>
      </w:r>
      <w:r>
        <w:rPr>
          <w:color w:val="000000" w:themeColor="text1"/>
          <w:sz w:val="24"/>
          <w:szCs w:val="24"/>
        </w:rPr>
        <w:t>praktyk.</w:t>
      </w:r>
    </w:p>
    <w:p w14:paraId="0B69AD9B" w14:textId="77777777" w:rsidR="00E02237" w:rsidRDefault="00000000">
      <w:pPr>
        <w:pStyle w:val="Akapitzlist"/>
        <w:numPr>
          <w:ilvl w:val="0"/>
          <w:numId w:val="10"/>
        </w:numPr>
        <w:tabs>
          <w:tab w:val="left" w:pos="464"/>
        </w:tabs>
        <w:spacing w:line="276" w:lineRule="auto"/>
        <w:ind w:left="340" w:hanging="340"/>
        <w:jc w:val="both"/>
      </w:pPr>
      <w:r>
        <w:rPr>
          <w:sz w:val="24"/>
          <w:szCs w:val="24"/>
        </w:rPr>
        <w:t>Studenci systematycznie zaliczają efekty kształcenia w zakresie wiedzy, umiejętności i kompetencji społecznych zgodnie z programem zajęć w swojej indywidualnej dokumentacji w obecności opiekuna praktyk.</w:t>
      </w:r>
    </w:p>
    <w:p w14:paraId="7035C00A" w14:textId="77777777" w:rsidR="00E02237" w:rsidRDefault="00000000">
      <w:pPr>
        <w:pStyle w:val="Akapitzlist"/>
        <w:numPr>
          <w:ilvl w:val="0"/>
          <w:numId w:val="10"/>
        </w:numPr>
        <w:tabs>
          <w:tab w:val="left" w:pos="464"/>
        </w:tabs>
        <w:spacing w:line="276" w:lineRule="auto"/>
        <w:ind w:left="340" w:hanging="340"/>
        <w:jc w:val="both"/>
      </w:pPr>
      <w:r>
        <w:rPr>
          <w:sz w:val="24"/>
          <w:szCs w:val="24"/>
        </w:rPr>
        <w:t xml:space="preserve">Studenci przestrzegają obowiązujących procedur w placówce, stosuje się do zasad organizacji pracy i regulaminów obowiązujących w danym zakładzie pracy, przepisów bhp, ppoż., zasad reżimu sanitarnego, zasad ochrony informacji niejawnych i tajemnicy służbowej. </w:t>
      </w:r>
    </w:p>
    <w:p w14:paraId="59152A54" w14:textId="77777777" w:rsidR="00E02237" w:rsidRDefault="00000000">
      <w:pPr>
        <w:pStyle w:val="Tekstpodstawowy"/>
        <w:ind w:right="57"/>
        <w:jc w:val="center"/>
        <w:rPr>
          <w:b/>
          <w:bCs/>
        </w:rPr>
      </w:pPr>
      <w:r>
        <w:rPr>
          <w:b/>
          <w:bCs/>
        </w:rPr>
        <w:t>§4</w:t>
      </w:r>
    </w:p>
    <w:p w14:paraId="1C05CB88" w14:textId="77777777" w:rsidR="00E02237" w:rsidRDefault="00000000">
      <w:pPr>
        <w:pStyle w:val="Akapitzlist1"/>
        <w:spacing w:after="0" w:line="240" w:lineRule="auto"/>
        <w:ind w:left="0"/>
        <w:jc w:val="center"/>
        <w:rPr>
          <w:rFonts w:ascii="Times New Roman" w:hAnsi="Times New Roman"/>
          <w:b/>
          <w:bCs/>
          <w:color w:val="000000"/>
          <w:sz w:val="24"/>
          <w:szCs w:val="24"/>
        </w:rPr>
      </w:pPr>
      <w:r>
        <w:rPr>
          <w:rFonts w:ascii="Times New Roman" w:hAnsi="Times New Roman"/>
          <w:b/>
          <w:bCs/>
          <w:color w:val="000000"/>
          <w:sz w:val="24"/>
          <w:szCs w:val="24"/>
        </w:rPr>
        <w:t>PRAWA STUDENTA</w:t>
      </w:r>
    </w:p>
    <w:p w14:paraId="255DF347" w14:textId="77777777" w:rsidR="00E02237" w:rsidRDefault="00E02237">
      <w:pPr>
        <w:pStyle w:val="Akapitzlist1"/>
        <w:spacing w:after="0" w:line="240" w:lineRule="auto"/>
        <w:ind w:left="0"/>
        <w:jc w:val="both"/>
        <w:rPr>
          <w:rFonts w:ascii="Times New Roman" w:hAnsi="Times New Roman"/>
          <w:b/>
          <w:color w:val="000000"/>
          <w:sz w:val="24"/>
          <w:szCs w:val="24"/>
        </w:rPr>
      </w:pPr>
    </w:p>
    <w:p w14:paraId="204AC097" w14:textId="77777777" w:rsidR="00E02237" w:rsidRDefault="00000000">
      <w:pPr>
        <w:pStyle w:val="Akapitzlist1"/>
        <w:spacing w:after="0" w:line="240" w:lineRule="auto"/>
        <w:ind w:left="0"/>
        <w:jc w:val="both"/>
        <w:rPr>
          <w:rFonts w:ascii="Times New Roman" w:hAnsi="Times New Roman"/>
          <w:b/>
          <w:color w:val="000000"/>
          <w:sz w:val="24"/>
          <w:szCs w:val="24"/>
        </w:rPr>
      </w:pPr>
      <w:r>
        <w:rPr>
          <w:rFonts w:ascii="Times New Roman" w:hAnsi="Times New Roman"/>
          <w:b/>
          <w:color w:val="000000"/>
          <w:sz w:val="24"/>
          <w:szCs w:val="24"/>
        </w:rPr>
        <w:t>STUDENTKA/STUDENT MA PRAWO DO:</w:t>
      </w:r>
    </w:p>
    <w:p w14:paraId="6ECB1381"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Prawidłowo zorganizowanego procesu kształcenia odpowiedniego do wymagań Uczelni i jednostki przyjmującej, u którego odbywają się praktyki zawodowe zgodnie z programem kształcenia oraz zasadami higieny pracy.</w:t>
      </w:r>
    </w:p>
    <w:p w14:paraId="7FB833F8"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Odbywania praktyki w warunkach zapewniających bezpieczeństwo oraz ochronę i poszanowanie godności osobistej.</w:t>
      </w:r>
    </w:p>
    <w:p w14:paraId="58AEB7E3" w14:textId="77777777" w:rsidR="00E02237" w:rsidRDefault="00000000">
      <w:pPr>
        <w:widowControl w:val="0"/>
        <w:numPr>
          <w:ilvl w:val="0"/>
          <w:numId w:val="1"/>
        </w:numPr>
        <w:tabs>
          <w:tab w:val="left" w:pos="464"/>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Życzliwego i podmiotowego traktowania w procesie dydaktycznym zarówno ze strony jednostki przyjmującej, jak i Uczelni. </w:t>
      </w:r>
    </w:p>
    <w:p w14:paraId="41D176FA"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Konsultacji i pomocy opiekuna z ramienia Uczelni i opiekuna ze strony jednostki przyjmującej. </w:t>
      </w:r>
    </w:p>
    <w:p w14:paraId="1BCE23CC"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Sprawiedliwej, obiektywnej i jawnej oceny, zgodnej z ustalonymi kryteriami.</w:t>
      </w:r>
    </w:p>
    <w:p w14:paraId="4E400DD1"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Pomocy w planowaniu i realizowaniu samorozwoju.</w:t>
      </w:r>
    </w:p>
    <w:p w14:paraId="0A5EFA6C"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Przerwy na posiłek (30 min) w wyznaczonym przez opiekuna praktyki zawodowej miejscu i czasie.</w:t>
      </w:r>
    </w:p>
    <w:p w14:paraId="78B9BF7F"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Studentka/student ma prawo do samooceny (w Dzienniku praktyki).</w:t>
      </w:r>
    </w:p>
    <w:p w14:paraId="08F4692B" w14:textId="77777777" w:rsidR="00E02237" w:rsidRDefault="00000000">
      <w:pPr>
        <w:pStyle w:val="Tekstpodstawowy"/>
        <w:ind w:left="1082" w:right="1820"/>
        <w:jc w:val="center"/>
        <w:rPr>
          <w:b/>
          <w:bCs/>
        </w:rPr>
      </w:pPr>
      <w:r>
        <w:rPr>
          <w:b/>
          <w:bCs/>
        </w:rPr>
        <w:t>§5</w:t>
      </w:r>
    </w:p>
    <w:p w14:paraId="23735E2E" w14:textId="77777777" w:rsidR="00E02237" w:rsidRDefault="00E02237">
      <w:pPr>
        <w:pStyle w:val="Tekstpodstawowy"/>
        <w:ind w:left="1082" w:right="1820"/>
        <w:jc w:val="center"/>
        <w:rPr>
          <w:b/>
          <w:bCs/>
        </w:rPr>
      </w:pPr>
    </w:p>
    <w:p w14:paraId="1BF0D019" w14:textId="77777777" w:rsidR="00E02237" w:rsidRDefault="00000000">
      <w:pPr>
        <w:pStyle w:val="Akapitzlist"/>
        <w:jc w:val="center"/>
        <w:rPr>
          <w:b/>
          <w:bCs/>
          <w:sz w:val="24"/>
          <w:szCs w:val="24"/>
        </w:rPr>
      </w:pPr>
      <w:r>
        <w:rPr>
          <w:b/>
          <w:bCs/>
          <w:sz w:val="24"/>
          <w:szCs w:val="24"/>
        </w:rPr>
        <w:t>PRZEPISY PORZĄDKOWE</w:t>
      </w:r>
    </w:p>
    <w:p w14:paraId="006C0A34" w14:textId="77777777" w:rsidR="00E02237" w:rsidRDefault="00E02237">
      <w:pPr>
        <w:pStyle w:val="Akapitzlist"/>
        <w:spacing w:line="276" w:lineRule="auto"/>
        <w:jc w:val="both"/>
        <w:rPr>
          <w:b/>
          <w:bCs/>
          <w:sz w:val="24"/>
          <w:szCs w:val="24"/>
        </w:rPr>
      </w:pPr>
    </w:p>
    <w:p w14:paraId="4BD02C6E" w14:textId="77777777" w:rsidR="00E02237" w:rsidRDefault="00000000">
      <w:pPr>
        <w:widowControl w:val="0"/>
        <w:numPr>
          <w:ilvl w:val="0"/>
          <w:numId w:val="15"/>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Studentka/student nie może samowolnie opuszczać miejsca pracy bez porozumienia z opiekunem praktyk zawodowych ze strony ze strony jednostki przyjmującej.</w:t>
      </w:r>
    </w:p>
    <w:p w14:paraId="0C455301"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Studentka/student, który w czasie praktyki swoim postępowaniem uchybia godności studenta oraz narusza obowiązujące przepisy, podlega sankcjom przewidzianym w Regulaminie Studiów.</w:t>
      </w:r>
    </w:p>
    <w:p w14:paraId="5A8E008A"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Realizacja praktyki zawodowej jest monitorowana i podlega kontroli. Kontrola polega na osobistej wizycie lub telefonicznym sprawdzeniu obecności studenta na zajęciach i ich realizacji. Osobami uprawnionymi do prowadzenia kontroli są: koordynator kierunku studiów, opiekun praktyk z ramienia Uczelni. </w:t>
      </w:r>
    </w:p>
    <w:p w14:paraId="14B78A4C" w14:textId="77777777" w:rsidR="00E02237" w:rsidRDefault="00000000">
      <w:pPr>
        <w:widowControl w:val="0"/>
        <w:numPr>
          <w:ilvl w:val="0"/>
          <w:numId w:val="1"/>
        </w:numPr>
        <w:tabs>
          <w:tab w:val="left" w:pos="464"/>
        </w:tabs>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 dniu hospitacji student powinien:</w:t>
      </w:r>
    </w:p>
    <w:p w14:paraId="6041491E" w14:textId="77777777" w:rsidR="00E02237" w:rsidRDefault="00000000">
      <w:pPr>
        <w:tabs>
          <w:tab w:val="left" w:pos="464"/>
        </w:tabs>
        <w:spacing w:line="276" w:lineRule="auto"/>
        <w:ind w:left="464"/>
        <w:jc w:val="both"/>
        <w:rPr>
          <w:rFonts w:ascii="Times New Roman" w:hAnsi="Times New Roman" w:cs="Times New Roman"/>
          <w:sz w:val="24"/>
          <w:szCs w:val="24"/>
        </w:rPr>
      </w:pPr>
      <w:r>
        <w:rPr>
          <w:rFonts w:ascii="Times New Roman" w:hAnsi="Times New Roman" w:cs="Times New Roman"/>
          <w:sz w:val="24"/>
          <w:szCs w:val="24"/>
        </w:rPr>
        <w:t>- być obecnym na praktyce lub opiekun powinien znać przyczynę nieobecności praktykanta (choroba lub inne).</w:t>
      </w:r>
    </w:p>
    <w:p w14:paraId="439EF6FD" w14:textId="77777777" w:rsidR="00E02237" w:rsidRDefault="00000000">
      <w:pPr>
        <w:tabs>
          <w:tab w:val="left" w:pos="464"/>
        </w:tabs>
        <w:spacing w:line="276" w:lineRule="auto"/>
        <w:jc w:val="both"/>
        <w:rPr>
          <w:rFonts w:ascii="Times New Roman" w:hAnsi="Times New Roman" w:cs="Times New Roman"/>
          <w:sz w:val="24"/>
          <w:szCs w:val="24"/>
        </w:rPr>
      </w:pPr>
      <w:r>
        <w:rPr>
          <w:rFonts w:ascii="Times New Roman" w:hAnsi="Times New Roman" w:cs="Times New Roman"/>
          <w:sz w:val="24"/>
          <w:szCs w:val="24"/>
        </w:rPr>
        <w:tab/>
        <w:t>- posiadać aktualny i uzupełniany na bieżąco dzienniczek praktyk.</w:t>
      </w:r>
    </w:p>
    <w:p w14:paraId="447621C0" w14:textId="77777777" w:rsidR="00E02237" w:rsidRDefault="00000000">
      <w:pPr>
        <w:tabs>
          <w:tab w:val="left" w:pos="464"/>
        </w:tabs>
        <w:spacing w:line="276" w:lineRule="auto"/>
        <w:jc w:val="both"/>
        <w:rPr>
          <w:rFonts w:ascii="Times New Roman" w:hAnsi="Times New Roman" w:cs="Times New Roman"/>
          <w:sz w:val="24"/>
          <w:szCs w:val="24"/>
        </w:rPr>
      </w:pPr>
      <w:r>
        <w:rPr>
          <w:sz w:val="24"/>
          <w:szCs w:val="24"/>
        </w:rPr>
        <w:t xml:space="preserve"> </w:t>
      </w:r>
      <w:r>
        <w:rPr>
          <w:rFonts w:ascii="Times New Roman" w:hAnsi="Times New Roman" w:cs="Times New Roman"/>
          <w:sz w:val="24"/>
          <w:szCs w:val="24"/>
        </w:rPr>
        <w:t>5. Praktyka zawodowa dokumentowana jest w dokumentacji dydaktycznej (</w:t>
      </w:r>
      <w:r>
        <w:rPr>
          <w:rFonts w:ascii="Times New Roman" w:hAnsi="Times New Roman" w:cs="Times New Roman"/>
          <w:i/>
          <w:iCs/>
          <w:sz w:val="24"/>
          <w:szCs w:val="24"/>
        </w:rPr>
        <w:t>Dziennik praktyk zawodowych studenta</w:t>
      </w:r>
      <w:r>
        <w:rPr>
          <w:rFonts w:ascii="Times New Roman" w:hAnsi="Times New Roman" w:cs="Times New Roman"/>
          <w:sz w:val="24"/>
          <w:szCs w:val="24"/>
        </w:rPr>
        <w:t>).</w:t>
      </w:r>
    </w:p>
    <w:p w14:paraId="02F9946D" w14:textId="77777777" w:rsidR="00E02237" w:rsidRDefault="00000000">
      <w:pPr>
        <w:tabs>
          <w:tab w:val="left" w:pos="464"/>
        </w:tabs>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6. Za prawidłowe prowadzenie dokumentacji dydaktycznej praktyk odpowiada opiekun z ramienia Partnera we współpracy z opiekunem z ramienia Uczelni.</w:t>
      </w:r>
    </w:p>
    <w:p w14:paraId="3BBFCCA0" w14:textId="77777777" w:rsidR="00E02237" w:rsidRDefault="00000000">
      <w:pPr>
        <w:widowControl w:val="0"/>
        <w:tabs>
          <w:tab w:val="left" w:pos="464"/>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 Indywidualnego wpisu do systemu teleinformatycznego Uczelni dokonuje opiekun praktyk </w:t>
      </w:r>
      <w:r>
        <w:rPr>
          <w:rFonts w:ascii="Times New Roman" w:hAnsi="Times New Roman"/>
          <w:sz w:val="24"/>
          <w:szCs w:val="24"/>
        </w:rPr>
        <w:t xml:space="preserve">z ramienia Uczelni, </w:t>
      </w:r>
      <w:r>
        <w:rPr>
          <w:rFonts w:ascii="Times New Roman" w:hAnsi="Times New Roman" w:cs="Times New Roman"/>
          <w:sz w:val="24"/>
          <w:szCs w:val="24"/>
        </w:rPr>
        <w:t>który potwierdza odbycie obowiązujących praktyk w semestrze lub roku akademickim</w:t>
      </w:r>
    </w:p>
    <w:p w14:paraId="4819E45A" w14:textId="77777777" w:rsidR="00E02237" w:rsidRDefault="00000000">
      <w:pPr>
        <w:pStyle w:val="Tekstpodstawowy"/>
        <w:ind w:right="57"/>
        <w:jc w:val="center"/>
        <w:rPr>
          <w:b/>
          <w:bCs/>
        </w:rPr>
      </w:pPr>
      <w:r>
        <w:rPr>
          <w:b/>
          <w:bCs/>
        </w:rPr>
        <w:t>§6</w:t>
      </w:r>
    </w:p>
    <w:p w14:paraId="245A3374" w14:textId="77777777" w:rsidR="00E02237" w:rsidRDefault="00000000">
      <w:pPr>
        <w:pStyle w:val="Tekstpodstawowy"/>
        <w:spacing w:before="10"/>
        <w:jc w:val="center"/>
        <w:rPr>
          <w:b/>
        </w:rPr>
      </w:pPr>
      <w:r>
        <w:rPr>
          <w:b/>
        </w:rPr>
        <w:t>PROGRAM PRAKTYK</w:t>
      </w:r>
    </w:p>
    <w:p w14:paraId="3374AC0D" w14:textId="77777777" w:rsidR="00E02237" w:rsidRDefault="00E02237">
      <w:pPr>
        <w:pStyle w:val="Tekstpodstawowy"/>
        <w:spacing w:before="10"/>
        <w:jc w:val="both"/>
        <w:rPr>
          <w:b/>
        </w:rPr>
      </w:pPr>
    </w:p>
    <w:p w14:paraId="1DF9506E" w14:textId="77777777" w:rsidR="00E02237" w:rsidRDefault="00000000">
      <w:pPr>
        <w:pStyle w:val="Akapitzlist"/>
        <w:numPr>
          <w:ilvl w:val="0"/>
          <w:numId w:val="16"/>
        </w:numPr>
        <w:tabs>
          <w:tab w:val="left" w:pos="464"/>
        </w:tabs>
        <w:spacing w:before="41" w:line="276" w:lineRule="auto"/>
        <w:ind w:left="499" w:right="957" w:hanging="284"/>
        <w:jc w:val="both"/>
        <w:rPr>
          <w:sz w:val="24"/>
          <w:szCs w:val="24"/>
        </w:rPr>
      </w:pPr>
      <w:r>
        <w:rPr>
          <w:sz w:val="24"/>
          <w:szCs w:val="24"/>
        </w:rPr>
        <w:t>Realizacja praktyk przebiega zgodnie z właściwym dla danego rodzaju praktyki programem realizowanym na jednolitych studiach magisterskich na kierunku Psychologia. Sposób szkolenia uzależniony jest od rodzaju</w:t>
      </w:r>
      <w:r>
        <w:rPr>
          <w:spacing w:val="-7"/>
          <w:sz w:val="24"/>
          <w:szCs w:val="24"/>
        </w:rPr>
        <w:t xml:space="preserve"> </w:t>
      </w:r>
      <w:r>
        <w:rPr>
          <w:sz w:val="24"/>
          <w:szCs w:val="24"/>
        </w:rPr>
        <w:t>praktyki.</w:t>
      </w:r>
    </w:p>
    <w:p w14:paraId="008F6069" w14:textId="77777777" w:rsidR="00E02237" w:rsidRDefault="00000000">
      <w:pPr>
        <w:pStyle w:val="Akapitzlist"/>
        <w:numPr>
          <w:ilvl w:val="0"/>
          <w:numId w:val="12"/>
        </w:numPr>
        <w:tabs>
          <w:tab w:val="left" w:pos="464"/>
        </w:tabs>
        <w:spacing w:before="1" w:line="276" w:lineRule="auto"/>
        <w:jc w:val="both"/>
        <w:rPr>
          <w:sz w:val="24"/>
          <w:szCs w:val="24"/>
        </w:rPr>
      </w:pPr>
      <w:r>
        <w:rPr>
          <w:sz w:val="24"/>
          <w:szCs w:val="24"/>
        </w:rPr>
        <w:t>Wykaz poszczególnych praktyk:</w:t>
      </w:r>
    </w:p>
    <w:p w14:paraId="17724475" w14:textId="77777777" w:rsidR="00E02237" w:rsidRDefault="00E02237">
      <w:pPr>
        <w:pStyle w:val="Tekstpodstawowy"/>
        <w:spacing w:before="2"/>
        <w:jc w:val="both"/>
      </w:pPr>
    </w:p>
    <w:p w14:paraId="15B90BB5" w14:textId="77777777" w:rsidR="00E02237" w:rsidRDefault="00000000">
      <w:pPr>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Rok studiów </w:t>
      </w:r>
      <w:r>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 xml:space="preserve"> III</w:t>
      </w:r>
    </w:p>
    <w:p w14:paraId="7702DD81" w14:textId="77777777" w:rsidR="00E02237" w:rsidRDefault="00000000">
      <w:pPr>
        <w:pStyle w:val="Tekstpodstawowy"/>
        <w:spacing w:before="41"/>
        <w:ind w:left="216"/>
        <w:jc w:val="both"/>
        <w:rPr>
          <w:color w:val="000000" w:themeColor="text1"/>
        </w:rPr>
      </w:pPr>
      <w:r>
        <w:rPr>
          <w:b/>
          <w:color w:val="000000" w:themeColor="text1"/>
        </w:rPr>
        <w:t xml:space="preserve">Semestr </w:t>
      </w:r>
      <w:r>
        <w:rPr>
          <w:color w:val="000000" w:themeColor="text1"/>
        </w:rPr>
        <w:t xml:space="preserve">– realizowana w trakcie </w:t>
      </w:r>
      <w:r>
        <w:rPr>
          <w:b/>
          <w:bCs/>
          <w:color w:val="000000" w:themeColor="text1"/>
        </w:rPr>
        <w:t xml:space="preserve">VI </w:t>
      </w:r>
      <w:r>
        <w:rPr>
          <w:color w:val="000000" w:themeColor="text1"/>
        </w:rPr>
        <w:t>semestru (zaliczana do semestru)</w:t>
      </w:r>
    </w:p>
    <w:p w14:paraId="43F88FA4" w14:textId="77777777" w:rsidR="00E02237" w:rsidRDefault="00000000">
      <w:pPr>
        <w:pStyle w:val="Tekstpodstawowy"/>
        <w:spacing w:before="41"/>
        <w:ind w:left="216"/>
        <w:jc w:val="both"/>
        <w:rPr>
          <w:color w:val="000000" w:themeColor="text1"/>
        </w:rPr>
      </w:pPr>
      <w:r>
        <w:rPr>
          <w:b/>
          <w:color w:val="000000" w:themeColor="text1"/>
        </w:rPr>
        <w:t xml:space="preserve">Liczba tygodni/godzin/ECTS </w:t>
      </w:r>
      <w:r>
        <w:rPr>
          <w:color w:val="000000" w:themeColor="text1"/>
        </w:rPr>
        <w:t>– 15 tyg. (120 godzin), ECTS - 5pkt</w:t>
      </w:r>
    </w:p>
    <w:p w14:paraId="31AB6CDB" w14:textId="77777777" w:rsidR="00E02237" w:rsidRDefault="00000000">
      <w:pPr>
        <w:spacing w:before="40" w:after="160"/>
        <w:ind w:left="216"/>
        <w:jc w:val="both"/>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Rodzaj praktyki: praktyka</w:t>
      </w:r>
      <w:r>
        <w:rPr>
          <w:rFonts w:ascii="Times New Roman" w:hAnsi="Times New Roman" w:cs="Times New Roman"/>
          <w:b/>
          <w:bCs/>
          <w:color w:val="000000" w:themeColor="text1"/>
          <w:sz w:val="24"/>
          <w:szCs w:val="24"/>
        </w:rPr>
        <w:t xml:space="preserve"> wdrożeniowa</w:t>
      </w:r>
    </w:p>
    <w:p w14:paraId="187BE514" w14:textId="77777777" w:rsidR="00E02237" w:rsidRDefault="00E02237">
      <w:pPr>
        <w:spacing w:before="40" w:after="160"/>
        <w:ind w:left="216"/>
        <w:jc w:val="both"/>
        <w:rPr>
          <w:rFonts w:ascii="Times New Roman" w:hAnsi="Times New Roman" w:cs="Times New Roman"/>
          <w:color w:val="000000" w:themeColor="text1"/>
          <w:sz w:val="24"/>
          <w:szCs w:val="24"/>
        </w:rPr>
      </w:pPr>
    </w:p>
    <w:p w14:paraId="640FE9BC" w14:textId="77777777" w:rsidR="00E02237" w:rsidRDefault="00000000">
      <w:pPr>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Rok studiów </w:t>
      </w:r>
      <w:r>
        <w:rPr>
          <w:rFonts w:ascii="Times New Roman" w:hAnsi="Times New Roman" w:cs="Times New Roman"/>
          <w:color w:val="000000" w:themeColor="text1"/>
          <w:sz w:val="24"/>
          <w:szCs w:val="24"/>
        </w:rPr>
        <w:t xml:space="preserve">- </w:t>
      </w:r>
      <w:r>
        <w:rPr>
          <w:rFonts w:ascii="Times New Roman" w:hAnsi="Times New Roman" w:cs="Times New Roman"/>
          <w:b/>
          <w:bCs/>
          <w:color w:val="000000" w:themeColor="text1"/>
          <w:sz w:val="24"/>
          <w:szCs w:val="24"/>
        </w:rPr>
        <w:t>IV</w:t>
      </w:r>
    </w:p>
    <w:p w14:paraId="5186B759" w14:textId="77777777" w:rsidR="00E02237" w:rsidRDefault="00000000">
      <w:pPr>
        <w:pStyle w:val="Tekstpodstawowy"/>
        <w:spacing w:before="41"/>
        <w:ind w:left="216"/>
        <w:jc w:val="both"/>
        <w:rPr>
          <w:color w:val="000000" w:themeColor="text1"/>
        </w:rPr>
      </w:pPr>
      <w:r>
        <w:rPr>
          <w:b/>
          <w:color w:val="000000" w:themeColor="text1"/>
        </w:rPr>
        <w:t xml:space="preserve">Semestr </w:t>
      </w:r>
      <w:r>
        <w:rPr>
          <w:color w:val="000000" w:themeColor="text1"/>
        </w:rPr>
        <w:t xml:space="preserve">– realizowana w trakcie </w:t>
      </w:r>
      <w:r>
        <w:rPr>
          <w:b/>
          <w:bCs/>
          <w:color w:val="000000" w:themeColor="text1"/>
        </w:rPr>
        <w:t xml:space="preserve">VII </w:t>
      </w:r>
      <w:r>
        <w:rPr>
          <w:color w:val="000000" w:themeColor="text1"/>
        </w:rPr>
        <w:t>semestru (zaliczana do semestru)</w:t>
      </w:r>
    </w:p>
    <w:p w14:paraId="3834BA4F" w14:textId="77777777" w:rsidR="00E02237" w:rsidRDefault="00000000">
      <w:pPr>
        <w:pStyle w:val="Tekstpodstawowy"/>
        <w:spacing w:before="41"/>
        <w:ind w:left="216"/>
        <w:jc w:val="both"/>
        <w:rPr>
          <w:color w:val="000000" w:themeColor="text1"/>
        </w:rPr>
      </w:pPr>
      <w:r>
        <w:rPr>
          <w:b/>
          <w:color w:val="000000" w:themeColor="text1"/>
        </w:rPr>
        <w:t xml:space="preserve">Liczba tygodni/godzin/ECTS </w:t>
      </w:r>
      <w:r>
        <w:rPr>
          <w:color w:val="000000" w:themeColor="text1"/>
        </w:rPr>
        <w:t>– 15 tyg. (120 godzin), ECTS - 5pkt</w:t>
      </w:r>
    </w:p>
    <w:p w14:paraId="59DC2E88" w14:textId="77777777" w:rsidR="00E02237" w:rsidRDefault="00000000">
      <w:pPr>
        <w:spacing w:before="40" w:after="160"/>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Rodzaj praktyki: praktyka </w:t>
      </w:r>
      <w:r>
        <w:rPr>
          <w:rFonts w:ascii="Times New Roman" w:hAnsi="Times New Roman" w:cs="Times New Roman"/>
          <w:b/>
          <w:bCs/>
          <w:color w:val="000000" w:themeColor="text1"/>
          <w:sz w:val="24"/>
          <w:szCs w:val="24"/>
        </w:rPr>
        <w:t>zawodowa ogólna</w:t>
      </w:r>
    </w:p>
    <w:p w14:paraId="6EF1FC55" w14:textId="77777777" w:rsidR="00E02237" w:rsidRDefault="00000000">
      <w:pPr>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Rok studiów </w:t>
      </w:r>
      <w:r>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 xml:space="preserve"> IV</w:t>
      </w:r>
    </w:p>
    <w:p w14:paraId="546A3C6B" w14:textId="77777777" w:rsidR="00E02237" w:rsidRDefault="00000000">
      <w:pPr>
        <w:pStyle w:val="Tekstpodstawowy"/>
        <w:spacing w:before="41"/>
        <w:ind w:left="216"/>
        <w:jc w:val="both"/>
        <w:rPr>
          <w:color w:val="000000" w:themeColor="text1"/>
        </w:rPr>
      </w:pPr>
      <w:r>
        <w:rPr>
          <w:b/>
          <w:color w:val="000000" w:themeColor="text1"/>
        </w:rPr>
        <w:t xml:space="preserve">Semestr </w:t>
      </w:r>
      <w:r>
        <w:rPr>
          <w:color w:val="000000" w:themeColor="text1"/>
        </w:rPr>
        <w:t xml:space="preserve">– realizowana w trakcie </w:t>
      </w:r>
      <w:r>
        <w:rPr>
          <w:b/>
          <w:bCs/>
          <w:color w:val="000000" w:themeColor="text1"/>
        </w:rPr>
        <w:t>VIII</w:t>
      </w:r>
      <w:r>
        <w:rPr>
          <w:color w:val="000000" w:themeColor="text1"/>
        </w:rPr>
        <w:t xml:space="preserve"> semestru (zaliczana do semestru)</w:t>
      </w:r>
    </w:p>
    <w:p w14:paraId="0A9CB24F" w14:textId="77777777" w:rsidR="00E02237" w:rsidRDefault="00000000">
      <w:pPr>
        <w:pStyle w:val="Tekstpodstawowy"/>
        <w:spacing w:before="41"/>
        <w:ind w:left="216"/>
        <w:jc w:val="both"/>
        <w:rPr>
          <w:color w:val="000000" w:themeColor="text1"/>
        </w:rPr>
      </w:pPr>
      <w:r>
        <w:rPr>
          <w:b/>
          <w:color w:val="000000" w:themeColor="text1"/>
        </w:rPr>
        <w:t xml:space="preserve">Liczba tygodni/godzin/ECTS </w:t>
      </w:r>
      <w:r>
        <w:rPr>
          <w:color w:val="000000" w:themeColor="text1"/>
        </w:rPr>
        <w:t>– 15 tyg. (120 godzin), ECTS - 5pkt</w:t>
      </w:r>
    </w:p>
    <w:p w14:paraId="38714795" w14:textId="77777777" w:rsidR="00E02237" w:rsidRDefault="00000000">
      <w:pPr>
        <w:spacing w:before="40" w:after="160"/>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Rodzaj praktyki: praktyka </w:t>
      </w:r>
      <w:r>
        <w:rPr>
          <w:rFonts w:ascii="Times New Roman" w:hAnsi="Times New Roman" w:cs="Times New Roman"/>
          <w:b/>
          <w:bCs/>
          <w:color w:val="000000" w:themeColor="text1"/>
          <w:sz w:val="24"/>
          <w:szCs w:val="24"/>
        </w:rPr>
        <w:t>zawodowa ogólna</w:t>
      </w:r>
    </w:p>
    <w:p w14:paraId="6CD3F286" w14:textId="77777777" w:rsidR="00E02237" w:rsidRDefault="00000000">
      <w:pPr>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Rok studiów </w:t>
      </w:r>
      <w:r>
        <w:rPr>
          <w:rFonts w:ascii="Times New Roman" w:hAnsi="Times New Roman" w:cs="Times New Roman"/>
          <w:color w:val="000000" w:themeColor="text1"/>
          <w:sz w:val="24"/>
          <w:szCs w:val="24"/>
        </w:rPr>
        <w:t xml:space="preserve">- </w:t>
      </w:r>
      <w:r>
        <w:rPr>
          <w:rFonts w:ascii="Times New Roman" w:hAnsi="Times New Roman" w:cs="Times New Roman"/>
          <w:b/>
          <w:bCs/>
          <w:color w:val="000000" w:themeColor="text1"/>
          <w:sz w:val="24"/>
          <w:szCs w:val="24"/>
        </w:rPr>
        <w:t>V</w:t>
      </w:r>
    </w:p>
    <w:p w14:paraId="1A0BDEE4" w14:textId="77777777" w:rsidR="00E02237" w:rsidRDefault="00000000">
      <w:pPr>
        <w:pStyle w:val="Tekstpodstawowy"/>
        <w:spacing w:before="41"/>
        <w:ind w:left="216"/>
        <w:jc w:val="both"/>
        <w:rPr>
          <w:color w:val="000000" w:themeColor="text1"/>
        </w:rPr>
      </w:pPr>
      <w:r>
        <w:rPr>
          <w:b/>
          <w:color w:val="000000" w:themeColor="text1"/>
        </w:rPr>
        <w:t xml:space="preserve">Semestr </w:t>
      </w:r>
      <w:r>
        <w:rPr>
          <w:color w:val="000000" w:themeColor="text1"/>
        </w:rPr>
        <w:t xml:space="preserve">– realizowana w trakcie </w:t>
      </w:r>
      <w:r>
        <w:rPr>
          <w:b/>
          <w:bCs/>
          <w:color w:val="000000" w:themeColor="text1"/>
        </w:rPr>
        <w:t>X</w:t>
      </w:r>
      <w:r>
        <w:rPr>
          <w:color w:val="000000" w:themeColor="text1"/>
        </w:rPr>
        <w:t xml:space="preserve"> semestru (zaliczana do semestru)</w:t>
      </w:r>
    </w:p>
    <w:p w14:paraId="54728CFF" w14:textId="77777777" w:rsidR="00E02237" w:rsidRDefault="00000000">
      <w:pPr>
        <w:pStyle w:val="Tekstpodstawowy"/>
        <w:spacing w:before="41"/>
        <w:ind w:left="216"/>
        <w:jc w:val="both"/>
        <w:rPr>
          <w:color w:val="000000" w:themeColor="text1"/>
        </w:rPr>
      </w:pPr>
      <w:r>
        <w:rPr>
          <w:b/>
          <w:color w:val="000000" w:themeColor="text1"/>
        </w:rPr>
        <w:t xml:space="preserve">Liczba tygodni/godzin/ECTS </w:t>
      </w:r>
      <w:r>
        <w:rPr>
          <w:color w:val="000000" w:themeColor="text1"/>
        </w:rPr>
        <w:t>– 15 tyg. (600 godzin), ECTS – 24 pkt</w:t>
      </w:r>
    </w:p>
    <w:p w14:paraId="4997E701" w14:textId="77777777" w:rsidR="00E02237" w:rsidRDefault="00000000">
      <w:pPr>
        <w:spacing w:before="40" w:after="160"/>
        <w:ind w:left="216"/>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Rodzaj praktyki: praktyka </w:t>
      </w:r>
      <w:r>
        <w:rPr>
          <w:rFonts w:ascii="Times New Roman" w:hAnsi="Times New Roman" w:cs="Times New Roman"/>
          <w:b/>
          <w:bCs/>
          <w:color w:val="000000" w:themeColor="text1"/>
          <w:sz w:val="24"/>
          <w:szCs w:val="24"/>
        </w:rPr>
        <w:t>zawodowa specjalizacyjna</w:t>
      </w:r>
    </w:p>
    <w:p w14:paraId="6385FF6E" w14:textId="77777777" w:rsidR="00E02237" w:rsidRDefault="00E02237">
      <w:pPr>
        <w:spacing w:before="40" w:after="160"/>
        <w:jc w:val="both"/>
        <w:rPr>
          <w:rFonts w:ascii="Times New Roman" w:hAnsi="Times New Roman" w:cs="Times New Roman"/>
          <w:color w:val="000000" w:themeColor="text1"/>
          <w:sz w:val="24"/>
          <w:szCs w:val="24"/>
        </w:rPr>
      </w:pPr>
    </w:p>
    <w:p w14:paraId="26A518A5" w14:textId="77777777" w:rsidR="00E02237" w:rsidRDefault="00000000">
      <w:pPr>
        <w:pStyle w:val="Tekstpodstawowy"/>
        <w:ind w:left="1082" w:right="1820"/>
        <w:jc w:val="center"/>
        <w:rPr>
          <w:b/>
          <w:bCs/>
        </w:rPr>
      </w:pPr>
      <w:r>
        <w:rPr>
          <w:b/>
          <w:bCs/>
        </w:rPr>
        <w:t>§7</w:t>
      </w:r>
    </w:p>
    <w:p w14:paraId="26AF4B2F" w14:textId="77777777" w:rsidR="00E02237" w:rsidRDefault="00000000">
      <w:pPr>
        <w:pStyle w:val="Tekstpodstawowy"/>
        <w:jc w:val="center"/>
        <w:rPr>
          <w:b/>
          <w:bCs/>
        </w:rPr>
      </w:pPr>
      <w:r>
        <w:rPr>
          <w:b/>
          <w:bCs/>
        </w:rPr>
        <w:t>MIEJSCE REALIZACJI PRAKTYK</w:t>
      </w:r>
    </w:p>
    <w:p w14:paraId="2DE40A5D" w14:textId="77777777" w:rsidR="00E02237" w:rsidRDefault="00E02237">
      <w:pPr>
        <w:pStyle w:val="Tekstpodstawowy"/>
        <w:jc w:val="center"/>
        <w:rPr>
          <w:b/>
          <w:bCs/>
        </w:rPr>
      </w:pPr>
    </w:p>
    <w:p w14:paraId="206E65C8"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 xml:space="preserve">Miejsca realizacji praktyk: </w:t>
      </w:r>
      <w:r>
        <w:rPr>
          <w:rStyle w:val="markedcontent"/>
          <w:rFonts w:ascii="Times New Roman" w:hAnsi="Times New Roman" w:cs="Times New Roman"/>
          <w:sz w:val="24"/>
          <w:szCs w:val="24"/>
        </w:rPr>
        <w:t>poradnie zdrowia psychicznego, szpitale ogólne i psychiatryczne, gabinety terapeutyczne, placówki leczenia uzależnień, placówki oświatowe (</w:t>
      </w:r>
      <w:r>
        <w:rPr>
          <w:rFonts w:ascii="Times New Roman" w:eastAsia="Times New Roman" w:hAnsi="Times New Roman" w:cs="Times New Roman"/>
          <w:sz w:val="24"/>
          <w:szCs w:val="24"/>
        </w:rPr>
        <w:t xml:space="preserve">szkoły podstawowe, gimnazja i licea, przedszkola), publiczne i niepubliczne poradnie psychologiczno-pedagogiczne oraz ośrodki diagnostyczne, </w:t>
      </w:r>
      <w:r>
        <w:rPr>
          <w:rStyle w:val="markedcontent"/>
          <w:rFonts w:ascii="Times New Roman" w:hAnsi="Times New Roman" w:cs="Times New Roman"/>
          <w:sz w:val="24"/>
          <w:szCs w:val="24"/>
        </w:rPr>
        <w:t xml:space="preserve">ośrodki socjoterapii, świetlice terapeutyczne, wojsko, policja, </w:t>
      </w:r>
      <w:r>
        <w:rPr>
          <w:rFonts w:ascii="Times New Roman" w:hAnsi="Times New Roman" w:cs="Times New Roman"/>
          <w:sz w:val="24"/>
          <w:szCs w:val="24"/>
        </w:rPr>
        <w:t>placówki rehabilitacyjne, więziennictwo, ośrodki opiekuńcze (domy dziecka, pogotowie opiekuńcze itp.)</w:t>
      </w:r>
    </w:p>
    <w:p w14:paraId="464374E2"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 xml:space="preserve">W podmiocie, w którym realizowana jest praktyka musi być możliwość realizacji czynności oraz nabycia umiejętności przypisanych danej praktyce. </w:t>
      </w:r>
    </w:p>
    <w:p w14:paraId="24E7EA07"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Przed podpisaniem nowego porozumienia (umowy) z jednostką przyjmującą opiekun praktyki z ramienia Uczelni jest zobowiązany do sprawdzenia proponowanego miejsca realizacji praktyki.</w:t>
      </w:r>
    </w:p>
    <w:p w14:paraId="7009E5E8" w14:textId="77777777" w:rsidR="00E02237" w:rsidRDefault="00000000">
      <w:pPr>
        <w:pStyle w:val="Tekstpodstawowy"/>
        <w:spacing w:before="70"/>
        <w:jc w:val="center"/>
        <w:rPr>
          <w:b/>
          <w:bCs/>
        </w:rPr>
      </w:pPr>
      <w:r>
        <w:rPr>
          <w:b/>
          <w:bCs/>
        </w:rPr>
        <w:lastRenderedPageBreak/>
        <w:t>§8</w:t>
      </w:r>
    </w:p>
    <w:p w14:paraId="46C5ED8B"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ZASADY ODBYWANIA I ZALICZANIA PRAKTYK</w:t>
      </w:r>
    </w:p>
    <w:p w14:paraId="3236B581" w14:textId="77777777" w:rsidR="00E02237" w:rsidRDefault="00E02237">
      <w:pPr>
        <w:jc w:val="center"/>
        <w:rPr>
          <w:rFonts w:ascii="Times New Roman" w:hAnsi="Times New Roman" w:cs="Times New Roman"/>
          <w:b/>
          <w:bCs/>
          <w:sz w:val="24"/>
          <w:szCs w:val="24"/>
        </w:rPr>
      </w:pPr>
    </w:p>
    <w:p w14:paraId="77DDDEB1"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1. Każdy rodzaj praktyki poprzedzać będzie zebranie organizacyjne opiekuna praktyk ze strony Uczelni ze studentami.</w:t>
      </w:r>
    </w:p>
    <w:p w14:paraId="15B51B6C"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2. Terminy praktyk są ujęte w rocznym harmonogramie realizacji programu studiów. Nie ma możliwości dzielenia praktyki, skracania jej lub przenoszenia na inny termin. W szczególnie uzasadnionych przypadkach o zmianach w trybie odbywania praktyk decyduje Dyrektor Instytutu oraz jednostki przyjmującej, w której student odbywa praktykę zawodową.</w:t>
      </w:r>
    </w:p>
    <w:p w14:paraId="5FE9C018" w14:textId="77777777" w:rsidR="00E02237" w:rsidRDefault="00000000">
      <w:pPr>
        <w:jc w:val="both"/>
        <w:rPr>
          <w:rFonts w:ascii="Times New Roman" w:hAnsi="Times New Roman" w:cs="Times New Roman"/>
          <w:b/>
          <w:i/>
          <w:sz w:val="24"/>
          <w:szCs w:val="24"/>
        </w:rPr>
      </w:pPr>
      <w:r>
        <w:rPr>
          <w:rFonts w:ascii="Times New Roman" w:hAnsi="Times New Roman" w:cs="Times New Roman"/>
          <w:sz w:val="24"/>
          <w:szCs w:val="24"/>
        </w:rPr>
        <w:t>3. Podstawą zaliczenia każdej z praktyk jest udział studentów w zajęciach, potwierdzany przez opiekuna praktyki w dzienniku praktyk - na zakończenie praktyki opiekun praktyk wpisuje do dziennika praktyk ocenę (stopień)</w:t>
      </w:r>
      <w:r>
        <w:rPr>
          <w:rFonts w:ascii="Times New Roman" w:hAnsi="Times New Roman" w:cs="Times New Roman"/>
          <w:i/>
          <w:sz w:val="24"/>
          <w:szCs w:val="24"/>
        </w:rPr>
        <w:t>.</w:t>
      </w:r>
    </w:p>
    <w:p w14:paraId="257B4BF6" w14:textId="77777777" w:rsidR="00E02237" w:rsidRDefault="00E02237">
      <w:pPr>
        <w:jc w:val="both"/>
        <w:rPr>
          <w:rFonts w:ascii="Times New Roman" w:hAnsi="Times New Roman" w:cs="Times New Roman"/>
          <w:b/>
          <w:i/>
          <w:sz w:val="24"/>
          <w:szCs w:val="24"/>
        </w:rPr>
      </w:pPr>
    </w:p>
    <w:p w14:paraId="061DDDC9" w14:textId="77777777" w:rsidR="00E02237" w:rsidRDefault="00000000">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CZĘŚĆ SZCZEGÓŁOWA</w:t>
      </w:r>
    </w:p>
    <w:p w14:paraId="42D20B16" w14:textId="77777777" w:rsidR="00E02237" w:rsidRDefault="0000000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 Zasady odbywania praktyk</w:t>
      </w:r>
    </w:p>
    <w:p w14:paraId="0F002522"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Uczelnia zapewnia wszystkim studentom miejsca do realizacji praktyk. Student, wybierając miejsce do realizacji praktyk (musi wypełnić druk </w:t>
      </w:r>
      <w:r>
        <w:rPr>
          <w:rFonts w:ascii="Times New Roman" w:hAnsi="Times New Roman" w:cs="Times New Roman"/>
          <w:b/>
          <w:sz w:val="24"/>
          <w:szCs w:val="24"/>
        </w:rPr>
        <w:t>karta zgłoszenia na praktykę</w:t>
      </w:r>
      <w:r>
        <w:rPr>
          <w:rFonts w:ascii="Times New Roman" w:hAnsi="Times New Roman" w:cs="Times New Roman"/>
          <w:sz w:val="24"/>
          <w:szCs w:val="24"/>
        </w:rPr>
        <w:t>) może skorzystać z bazy placówek, z którymi ANS w Nowym Targu ma podpisane porozumienie dotyczące realizacji praktyk lub samodzielnie znaleźć jednostkę kwalifikującą się do odbycia danego rodzaju</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praktyki. </w:t>
      </w:r>
    </w:p>
    <w:p w14:paraId="139D5089"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Student, który wybiera miejsce do realizacji praktyk spoza bazy ANS w Nowym Targu musi wypełnić druk </w:t>
      </w:r>
      <w:r>
        <w:rPr>
          <w:rFonts w:ascii="Times New Roman" w:hAnsi="Times New Roman" w:cs="Times New Roman"/>
          <w:b/>
          <w:sz w:val="24"/>
          <w:szCs w:val="24"/>
        </w:rPr>
        <w:t xml:space="preserve">karta zgłoszenia na praktykę </w:t>
      </w:r>
      <w:r>
        <w:rPr>
          <w:rFonts w:ascii="Times New Roman" w:hAnsi="Times New Roman" w:cs="Times New Roman"/>
          <w:sz w:val="24"/>
          <w:szCs w:val="24"/>
        </w:rPr>
        <w:t>(</w:t>
      </w:r>
      <w:bookmarkStart w:id="0" w:name="_Hlk191421258"/>
      <w:r>
        <w:rPr>
          <w:rFonts w:ascii="Times New Roman" w:hAnsi="Times New Roman" w:cs="Times New Roman"/>
          <w:i/>
          <w:sz w:val="24"/>
          <w:szCs w:val="24"/>
        </w:rPr>
        <w:t>załącznik nr 1</w:t>
      </w:r>
      <w:r>
        <w:rPr>
          <w:rFonts w:ascii="Times New Roman" w:hAnsi="Times New Roman" w:cs="Times New Roman"/>
          <w:sz w:val="24"/>
          <w:szCs w:val="24"/>
        </w:rPr>
        <w:t>)</w:t>
      </w:r>
      <w:r>
        <w:rPr>
          <w:rFonts w:ascii="Times New Roman" w:hAnsi="Times New Roman" w:cs="Times New Roman"/>
          <w:b/>
          <w:sz w:val="24"/>
          <w:szCs w:val="24"/>
        </w:rPr>
        <w:t xml:space="preserve"> </w:t>
      </w:r>
      <w:bookmarkEnd w:id="0"/>
      <w:r>
        <w:rPr>
          <w:rFonts w:ascii="Times New Roman" w:hAnsi="Times New Roman" w:cs="Times New Roman"/>
          <w:sz w:val="24"/>
          <w:szCs w:val="24"/>
        </w:rPr>
        <w:t>z potwierdzeniem zgody dyrektora jednostki przyjmującej na przyjęcie studenta, wraz z imiennym wskazaniem osoby, która będzie pełnić funkcję opiekuna praktyki oraz dokładną charakterystyką placówki, na karcie wymagana jest pieczątka nagłówkowa placówki, w której realizowana będzie praktyka.</w:t>
      </w:r>
    </w:p>
    <w:p w14:paraId="152760AD"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 tym przypadku również należy dostarczyć wypełnione </w:t>
      </w:r>
      <w:r>
        <w:rPr>
          <w:rFonts w:ascii="Times New Roman" w:hAnsi="Times New Roman" w:cs="Times New Roman"/>
          <w:b/>
          <w:bCs/>
          <w:sz w:val="24"/>
          <w:szCs w:val="24"/>
        </w:rPr>
        <w:t>Kryteria doboru interesariuszy</w:t>
      </w:r>
      <w:r>
        <w:rPr>
          <w:rFonts w:ascii="Times New Roman" w:hAnsi="Times New Roman" w:cs="Times New Roman"/>
          <w:sz w:val="24"/>
          <w:szCs w:val="24"/>
        </w:rPr>
        <w:t xml:space="preserve"> i </w:t>
      </w:r>
      <w:r>
        <w:rPr>
          <w:rFonts w:ascii="Times New Roman" w:hAnsi="Times New Roman" w:cs="Times New Roman"/>
          <w:b/>
          <w:bCs/>
          <w:sz w:val="24"/>
          <w:szCs w:val="24"/>
        </w:rPr>
        <w:t>Kryteria doboru opiekuna praktyki</w:t>
      </w:r>
      <w:r>
        <w:rPr>
          <w:rFonts w:ascii="Times New Roman" w:hAnsi="Times New Roman" w:cs="Times New Roman"/>
          <w:sz w:val="24"/>
          <w:szCs w:val="24"/>
        </w:rPr>
        <w:t xml:space="preserve"> (</w:t>
      </w:r>
      <w:r>
        <w:rPr>
          <w:rFonts w:ascii="Times New Roman" w:hAnsi="Times New Roman" w:cs="Times New Roman"/>
          <w:i/>
          <w:iCs/>
          <w:sz w:val="24"/>
          <w:szCs w:val="24"/>
        </w:rPr>
        <w:t>załączniki nr 3 i nr 4).</w:t>
      </w:r>
      <w:r>
        <w:rPr>
          <w:rFonts w:ascii="Times New Roman" w:hAnsi="Times New Roman" w:cs="Times New Roman"/>
          <w:sz w:val="24"/>
          <w:szCs w:val="24"/>
        </w:rPr>
        <w:t xml:space="preserve"> Komplet tych dokumentów należy przedłożyć opiekunowi praktyk, </w:t>
      </w:r>
      <w:r>
        <w:rPr>
          <w:rFonts w:ascii="Times New Roman" w:hAnsi="Times New Roman" w:cs="Times New Roman"/>
          <w:b/>
          <w:sz w:val="24"/>
          <w:szCs w:val="24"/>
        </w:rPr>
        <w:t>minimum 2 tygodnie przed planowanym rozpoczęciem praktyki.</w:t>
      </w:r>
    </w:p>
    <w:p w14:paraId="22B49C93"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 terminie zapisu na praktykę student zobligowany jest do poinformowania o miejscu, </w:t>
      </w:r>
      <w:r>
        <w:rPr>
          <w:rFonts w:ascii="Times New Roman" w:hAnsi="Times New Roman" w:cs="Times New Roman"/>
          <w:sz w:val="24"/>
          <w:szCs w:val="24"/>
        </w:rPr>
        <w:br/>
        <w:t>w którym będzie realizowana praktyka. Oryginał Karty zgłoszenia na praktykę należy złożyć w sekretariacie, (tylko po uzyskaniu zgody opiekuna praktyk możliwe jest przysyłane druku drogą mailową). Niekompletne druki nie będą rozpatrywane.</w:t>
      </w:r>
    </w:p>
    <w:p w14:paraId="05E77112"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4). Placówka, inna niż współpracująca z uczelnią, wybrana przez studenta jako miejsce praktyki musi spełniać wszystkie wymogi do odbycia praktyki. Decyzję o akceptacji placówki podejmuje opiekun praktyk.</w:t>
      </w:r>
    </w:p>
    <w:p w14:paraId="1AE985D3" w14:textId="34E31308" w:rsidR="00E02237" w:rsidRDefault="00000000" w:rsidP="00601AF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Student może ubiegać się o całkowite lub częściowe uznanie efektów uczenia się przypisanych do praktyk zawodowych, a tym samym o zaliczenie studenckich praktyk zawodowych zgodnie z art. 67 ust. 7 ustawy z dnia 20 lipca 2018 r. Prawo o szkolnictwie wyższym i </w:t>
      </w:r>
      <w:r w:rsidRPr="004B03C8">
        <w:rPr>
          <w:rFonts w:ascii="Times New Roman" w:hAnsi="Times New Roman" w:cs="Times New Roman"/>
          <w:sz w:val="24"/>
          <w:szCs w:val="24"/>
        </w:rPr>
        <w:t>nauce oraz § 7 ust. 3 Regulaminu studiów</w:t>
      </w:r>
      <w:r w:rsidRPr="00601AF6">
        <w:rPr>
          <w:rFonts w:ascii="Times New Roman" w:hAnsi="Times New Roman" w:cs="Times New Roman"/>
          <w:sz w:val="24"/>
          <w:szCs w:val="24"/>
        </w:rPr>
        <w:t xml:space="preserve"> </w:t>
      </w:r>
      <w:r w:rsidR="00601AF6" w:rsidRPr="00601AF6">
        <w:rPr>
          <w:rFonts w:ascii="Times New Roman" w:hAnsi="Times New Roman" w:cs="Times New Roman"/>
          <w:sz w:val="24"/>
          <w:szCs w:val="24"/>
        </w:rPr>
        <w:t xml:space="preserve"> Akademii Nauk Stosowanych w Nowym Targ</w:t>
      </w:r>
      <w:r w:rsidR="00601AF6" w:rsidRPr="00601AF6">
        <w:rPr>
          <w:rFonts w:ascii="Times New Roman" w:hAnsi="Times New Roman" w:cs="Times New Roman"/>
          <w:b/>
          <w:bCs/>
          <w:sz w:val="24"/>
          <w:szCs w:val="24"/>
        </w:rPr>
        <w:t xml:space="preserve">u </w:t>
      </w:r>
      <w:r>
        <w:rPr>
          <w:rFonts w:ascii="Times New Roman" w:hAnsi="Times New Roman" w:cs="Times New Roman"/>
          <w:sz w:val="24"/>
          <w:szCs w:val="24"/>
        </w:rPr>
        <w:t xml:space="preserve"> na podstawie aktywności zawodowej, jeśli: </w:t>
      </w:r>
    </w:p>
    <w:p w14:paraId="0BBFB1AB" w14:textId="77777777" w:rsidR="00E02237" w:rsidRDefault="00000000">
      <w:pPr>
        <w:pStyle w:val="Default"/>
        <w:spacing w:line="276" w:lineRule="auto"/>
        <w:jc w:val="both"/>
      </w:pPr>
      <w:r>
        <w:t xml:space="preserve">a) udokumentuje, że wykonuje pracę zawodową na warunkach umowy o pracę/umowy zlecenia/umowy o dzieło lub odbywa staż zawodowy, </w:t>
      </w:r>
    </w:p>
    <w:p w14:paraId="540FA192" w14:textId="77777777" w:rsidR="00E02237" w:rsidRDefault="00000000">
      <w:pPr>
        <w:pStyle w:val="Default"/>
        <w:spacing w:after="27" w:line="276" w:lineRule="auto"/>
        <w:jc w:val="both"/>
      </w:pPr>
      <w:r>
        <w:t>b) prowadzi działalność gospodarczą, której prowadzenie zapewnia uzyskanie efektów uczenia się, przewidzianych programem studiów na kierunku Psychologia,</w:t>
      </w:r>
    </w:p>
    <w:p w14:paraId="76B63D92" w14:textId="77777777" w:rsidR="00E02237" w:rsidRDefault="00000000">
      <w:pPr>
        <w:pStyle w:val="Default"/>
        <w:spacing w:after="27" w:line="276" w:lineRule="auto"/>
        <w:jc w:val="both"/>
      </w:pPr>
      <w:r>
        <w:t xml:space="preserve">c) </w:t>
      </w:r>
      <w:r>
        <w:rPr>
          <w:spacing w:val="-4"/>
          <w:kern w:val="2"/>
        </w:rPr>
        <w:t>zrealizuje zadania przypisane do praktyk oraz przygotuje dokumentację wymaganą przez opiekuna praktyk zawodowych, będącą podstawą wykazania osiągniętych efektów uczenia się.</w:t>
      </w:r>
      <w:r>
        <w:t xml:space="preserve"> </w:t>
      </w:r>
    </w:p>
    <w:p w14:paraId="4864FA95" w14:textId="77777777" w:rsidR="00E02237" w:rsidRDefault="00000000">
      <w:pPr>
        <w:pStyle w:val="Default"/>
        <w:spacing w:after="27" w:line="276" w:lineRule="auto"/>
        <w:jc w:val="both"/>
      </w:pPr>
      <w:r>
        <w:lastRenderedPageBreak/>
        <w:t>6). Okres aktywności zawodowej, o której mowa w ust. 1 lit. a, będący podstawą całkowitego lub częściowego uznania efektów uczenia się przypisanych do praktyk zawodowych, na podstawie aktywności zawodowej, nie może być krótszy od wymiaru czasu praktyk zawodowych na kierunku Psychologia,</w:t>
      </w:r>
    </w:p>
    <w:p w14:paraId="64EDF95F" w14:textId="77777777" w:rsidR="00E02237" w:rsidRDefault="00000000">
      <w:pPr>
        <w:pStyle w:val="Default"/>
        <w:spacing w:after="27" w:line="276" w:lineRule="auto"/>
        <w:jc w:val="both"/>
      </w:pPr>
      <w:r>
        <w:t xml:space="preserve">7). Student, o którym mowa w ust. 1 jest zobowiązany złożyć wniosek o całkowite lub częściowe uznanie efektów uczenia się przypisanych do praktyk zawodowych, na podstawie aktywności zawodowej do Dyrektora Instytutu. </w:t>
      </w:r>
    </w:p>
    <w:p w14:paraId="1884AA26" w14:textId="77777777" w:rsidR="00E02237" w:rsidRDefault="00000000">
      <w:pPr>
        <w:pStyle w:val="Default"/>
        <w:spacing w:line="276" w:lineRule="auto"/>
        <w:jc w:val="both"/>
      </w:pPr>
      <w:r>
        <w:t xml:space="preserve">8). Wniosek o uznanie efektów uczenia się przypisanych do Praktyki zawodowej wdrożeniowej, ogólnej i specjalizacyjnej, którego wzór stanowi załącznik nr 2 do Regulaminu Studenckich Praktyk Zawodowych, na podstawie aktywności zawodowej powinien być uzupełniony o dokumenty poświadczające informacje zawarte we wniosku, w szczególności: </w:t>
      </w:r>
    </w:p>
    <w:p w14:paraId="34803837" w14:textId="77777777" w:rsidR="00E02237" w:rsidRDefault="00000000">
      <w:pPr>
        <w:pStyle w:val="Default"/>
        <w:spacing w:after="27" w:line="276" w:lineRule="auto"/>
        <w:jc w:val="both"/>
      </w:pPr>
      <w:r>
        <w:t xml:space="preserve">a) w przypadkach określonych w ust. 1 lit. a, student zobowiązany jest dostarczyć kopię umowy i zakres obowiązków poświadczony przez zakład pracy oraz dokumenty umożliwiające opiekunowi praktyk weryfikację osiągniętych efektów uczenia się przewidzianych dla danego etapu praktyk zawodowych nie później niż 14 dni przed planowanym terminem rozpoczęcia praktyk. </w:t>
      </w:r>
    </w:p>
    <w:p w14:paraId="35F9699A" w14:textId="77777777" w:rsidR="00E02237" w:rsidRDefault="00000000">
      <w:pPr>
        <w:pStyle w:val="Default"/>
        <w:spacing w:line="276" w:lineRule="auto"/>
        <w:jc w:val="both"/>
      </w:pPr>
      <w:r>
        <w:t xml:space="preserve">b) w przypadku określonym w ust. 1 lit. b, student zobowiązany jest dostarczyć wpis do Centralnej Ewidencji i Informacji o Działalności Gospodarczej lub wpis do Krajowego Rejestru Sądowego oraz dokumenty umożliwiające opiekunowi praktyk uznanie efektów uczenia się przewidzianych dla danego etapu praktyk zawodowych, nie później niż 14 dni przed planowanym terminem rozpoczęcia praktyk. </w:t>
      </w:r>
    </w:p>
    <w:p w14:paraId="3C5507B2" w14:textId="77777777" w:rsidR="00E02237" w:rsidRDefault="00000000">
      <w:pPr>
        <w:pStyle w:val="Default"/>
        <w:spacing w:after="27" w:line="276" w:lineRule="auto"/>
        <w:jc w:val="both"/>
      </w:pPr>
      <w:r>
        <w:t xml:space="preserve">9). Decyzję o całkowitym lub częściowym uznaniu efektów uczenia się przypisanych do praktyk zawodowych, na podstawie aktywności zawodowej, o których mowa w ust. 1, podejmuje Dyrektor Instytutu, na podstawie opinii opiekuna praktyk. </w:t>
      </w:r>
    </w:p>
    <w:p w14:paraId="25150DD5" w14:textId="77777777" w:rsidR="00E02237" w:rsidRDefault="00000000">
      <w:pPr>
        <w:pStyle w:val="Default"/>
        <w:spacing w:line="276" w:lineRule="auto"/>
        <w:jc w:val="both"/>
      </w:pPr>
      <w:r>
        <w:t xml:space="preserve">10). W przypadku uznania efektów uczenia się przypisanych do praktyk zawodowych, na podstawie aktywności zawodowej nie jest zawierane porozumienie, jak również nie jest wydawany dziennik praktyk. </w:t>
      </w:r>
    </w:p>
    <w:p w14:paraId="33C079E0" w14:textId="77777777" w:rsidR="00E02237" w:rsidRDefault="0000000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2. Zaliczenie praktyki</w:t>
      </w:r>
    </w:p>
    <w:p w14:paraId="7A104383"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1). Aby zaliczyć odbytą praktykę student powinien mieć uzupełniony dzienniczek</w:t>
      </w:r>
      <w:r>
        <w:rPr>
          <w:rFonts w:ascii="Times New Roman" w:hAnsi="Times New Roman" w:cs="Times New Roman"/>
          <w:spacing w:val="-23"/>
          <w:sz w:val="24"/>
          <w:szCs w:val="24"/>
        </w:rPr>
        <w:t xml:space="preserve"> </w:t>
      </w:r>
      <w:r>
        <w:rPr>
          <w:rFonts w:ascii="Times New Roman" w:hAnsi="Times New Roman" w:cs="Times New Roman"/>
          <w:sz w:val="24"/>
          <w:szCs w:val="24"/>
        </w:rPr>
        <w:t>praktyk, z oceną (dokonaną za pomocą arkusza oceny odpowiedniego do konkretnej praktyki: wdrożeniowej, zawodowej i specjalizacyjnej), opinią opiekuna praktyk, samooceną i pieczątką</w:t>
      </w:r>
      <w:r>
        <w:rPr>
          <w:rFonts w:ascii="Times New Roman" w:hAnsi="Times New Roman" w:cs="Times New Roman"/>
          <w:spacing w:val="-2"/>
          <w:sz w:val="24"/>
          <w:szCs w:val="24"/>
        </w:rPr>
        <w:t xml:space="preserve"> </w:t>
      </w:r>
      <w:r>
        <w:rPr>
          <w:rFonts w:ascii="Times New Roman" w:hAnsi="Times New Roman" w:cs="Times New Roman"/>
          <w:sz w:val="24"/>
          <w:szCs w:val="24"/>
        </w:rPr>
        <w:t>placówki.</w:t>
      </w:r>
    </w:p>
    <w:p w14:paraId="5CFB012F"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2). Zaliczanie praktyki u opiekuna praktyk odbywa się w nieprzekraczalnym terminie do dnia trwania danego semestru - określonego w rocznej organizacji studiów. W</w:t>
      </w:r>
      <w:r>
        <w:rPr>
          <w:rFonts w:ascii="Times New Roman" w:hAnsi="Times New Roman" w:cs="Times New Roman"/>
          <w:spacing w:val="-21"/>
          <w:sz w:val="24"/>
          <w:szCs w:val="24"/>
        </w:rPr>
        <w:t xml:space="preserve"> </w:t>
      </w:r>
      <w:r>
        <w:rPr>
          <w:rFonts w:ascii="Times New Roman" w:hAnsi="Times New Roman" w:cs="Times New Roman"/>
          <w:sz w:val="24"/>
          <w:szCs w:val="24"/>
        </w:rPr>
        <w:t>przypadku</w:t>
      </w:r>
    </w:p>
    <w:p w14:paraId="24694703"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nie zgłoszenia się po wpis do opiekuna praktyk, student otrzymuje ocenę ABS, ABS a w III terminie </w:t>
      </w:r>
      <w:proofErr w:type="spellStart"/>
      <w:r>
        <w:rPr>
          <w:rFonts w:ascii="Times New Roman" w:hAnsi="Times New Roman" w:cs="Times New Roman"/>
          <w:sz w:val="24"/>
          <w:szCs w:val="24"/>
        </w:rPr>
        <w:t>ndst</w:t>
      </w:r>
      <w:proofErr w:type="spellEnd"/>
      <w:r>
        <w:rPr>
          <w:rFonts w:ascii="Times New Roman" w:hAnsi="Times New Roman" w:cs="Times New Roman"/>
          <w:sz w:val="24"/>
          <w:szCs w:val="24"/>
        </w:rPr>
        <w:t>.</w:t>
      </w:r>
    </w:p>
    <w:p w14:paraId="75D5F6E2"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W uzasadnionych przypadkach opiekun praktyk może dokonać wpisu w terminie późniejszym niż podany powyżej.</w:t>
      </w:r>
    </w:p>
    <w:p w14:paraId="2C6D302B"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3). Niezaliczenie praktyki jest równoznaczne z obowiązkiem ponownego jej odbycia i skutkuje niezaliczeniem semestru, w którym praktyka powinna być</w:t>
      </w:r>
      <w:r>
        <w:rPr>
          <w:rFonts w:ascii="Times New Roman" w:hAnsi="Times New Roman" w:cs="Times New Roman"/>
          <w:spacing w:val="-5"/>
          <w:sz w:val="24"/>
          <w:szCs w:val="24"/>
        </w:rPr>
        <w:t xml:space="preserve"> </w:t>
      </w:r>
      <w:r>
        <w:rPr>
          <w:rFonts w:ascii="Times New Roman" w:hAnsi="Times New Roman" w:cs="Times New Roman"/>
          <w:sz w:val="24"/>
          <w:szCs w:val="24"/>
        </w:rPr>
        <w:t>realizowana.</w:t>
      </w:r>
    </w:p>
    <w:p w14:paraId="73DDA308"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4). Na zakończenie praktyki bezpośredni opiekun praktyk w jednostce przyjmującej wypełnia Ankietę ewaluacyjną praktykanta (</w:t>
      </w:r>
      <w:r>
        <w:rPr>
          <w:rFonts w:ascii="Times New Roman" w:hAnsi="Times New Roman" w:cs="Times New Roman"/>
          <w:i/>
          <w:sz w:val="24"/>
          <w:szCs w:val="24"/>
        </w:rPr>
        <w:t>Załącznik nr 5)</w:t>
      </w:r>
      <w:r>
        <w:rPr>
          <w:rFonts w:ascii="Times New Roman" w:hAnsi="Times New Roman" w:cs="Times New Roman"/>
          <w:sz w:val="24"/>
          <w:szCs w:val="24"/>
        </w:rPr>
        <w:t>.</w:t>
      </w:r>
    </w:p>
    <w:p w14:paraId="18C459B4"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 xml:space="preserve">5). W wyznaczonym terminie student ma obowiązek doręczyć wypełniony </w:t>
      </w:r>
      <w:r>
        <w:rPr>
          <w:rFonts w:ascii="Times New Roman" w:hAnsi="Times New Roman" w:cs="Times New Roman"/>
          <w:b/>
          <w:bCs/>
          <w:sz w:val="24"/>
          <w:szCs w:val="24"/>
        </w:rPr>
        <w:t>Dziennik praktyk</w:t>
      </w:r>
      <w:r>
        <w:rPr>
          <w:rFonts w:ascii="Times New Roman" w:hAnsi="Times New Roman" w:cs="Times New Roman"/>
          <w:sz w:val="24"/>
          <w:szCs w:val="24"/>
        </w:rPr>
        <w:t xml:space="preserve">, </w:t>
      </w:r>
      <w:r>
        <w:rPr>
          <w:rFonts w:ascii="Times New Roman" w:hAnsi="Times New Roman" w:cs="Times New Roman"/>
          <w:b/>
          <w:bCs/>
          <w:sz w:val="24"/>
          <w:szCs w:val="24"/>
        </w:rPr>
        <w:t>Arkusz oceny praktykanta</w:t>
      </w:r>
      <w:r>
        <w:rPr>
          <w:rFonts w:ascii="Times New Roman" w:hAnsi="Times New Roman" w:cs="Times New Roman"/>
          <w:sz w:val="24"/>
          <w:szCs w:val="24"/>
        </w:rPr>
        <w:t xml:space="preserve">, </w:t>
      </w:r>
      <w:r>
        <w:rPr>
          <w:rFonts w:ascii="Times New Roman" w:hAnsi="Times New Roman" w:cs="Times New Roman"/>
          <w:b/>
          <w:bCs/>
          <w:sz w:val="24"/>
          <w:szCs w:val="24"/>
        </w:rPr>
        <w:t>Ankietę oceny praktyki</w:t>
      </w:r>
      <w:r>
        <w:rPr>
          <w:rFonts w:ascii="Times New Roman" w:hAnsi="Times New Roman" w:cs="Times New Roman"/>
          <w:sz w:val="24"/>
          <w:szCs w:val="24"/>
        </w:rPr>
        <w:t xml:space="preserve"> </w:t>
      </w:r>
      <w:r>
        <w:rPr>
          <w:rFonts w:ascii="Times New Roman" w:hAnsi="Times New Roman" w:cs="Times New Roman"/>
          <w:i/>
          <w:iCs/>
          <w:sz w:val="24"/>
          <w:szCs w:val="24"/>
        </w:rPr>
        <w:t>(Załącznik nr 6)</w:t>
      </w:r>
      <w:r>
        <w:rPr>
          <w:rFonts w:ascii="Times New Roman" w:hAnsi="Times New Roman" w:cs="Times New Roman"/>
          <w:sz w:val="24"/>
          <w:szCs w:val="24"/>
        </w:rPr>
        <w:t xml:space="preserve"> i </w:t>
      </w:r>
      <w:r>
        <w:rPr>
          <w:rFonts w:ascii="Times New Roman" w:hAnsi="Times New Roman" w:cs="Times New Roman"/>
          <w:b/>
          <w:bCs/>
          <w:sz w:val="24"/>
          <w:szCs w:val="24"/>
        </w:rPr>
        <w:t xml:space="preserve">Ankietę ewaluacyjną praktykanta </w:t>
      </w:r>
      <w:r>
        <w:rPr>
          <w:rFonts w:ascii="Times New Roman" w:hAnsi="Times New Roman" w:cs="Times New Roman"/>
          <w:sz w:val="24"/>
          <w:szCs w:val="24"/>
        </w:rPr>
        <w:t>(</w:t>
      </w:r>
      <w:r>
        <w:rPr>
          <w:rFonts w:ascii="Times New Roman" w:hAnsi="Times New Roman" w:cs="Times New Roman"/>
          <w:i/>
          <w:sz w:val="24"/>
          <w:szCs w:val="24"/>
        </w:rPr>
        <w:t xml:space="preserve">Załącznik nr 5) </w:t>
      </w:r>
      <w:r>
        <w:rPr>
          <w:rFonts w:ascii="Times New Roman" w:hAnsi="Times New Roman" w:cs="Times New Roman"/>
          <w:sz w:val="24"/>
          <w:szCs w:val="24"/>
        </w:rPr>
        <w:t>do Opiekuna Praktyk w Uczelni celem uzyskania zaliczenia z oceną.</w:t>
      </w:r>
    </w:p>
    <w:p w14:paraId="3FB2022B" w14:textId="77777777" w:rsidR="00E02237" w:rsidRDefault="00000000">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8</w:t>
      </w:r>
    </w:p>
    <w:p w14:paraId="2B09F2CE" w14:textId="77777777" w:rsidR="00E02237" w:rsidRDefault="00000000">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PONOSZONE KOSZTY</w:t>
      </w:r>
    </w:p>
    <w:p w14:paraId="37B491BE" w14:textId="77777777" w:rsidR="00E02237" w:rsidRDefault="00E02237">
      <w:pPr>
        <w:spacing w:line="276" w:lineRule="auto"/>
        <w:jc w:val="center"/>
        <w:rPr>
          <w:rFonts w:ascii="Times New Roman" w:hAnsi="Times New Roman" w:cs="Times New Roman"/>
          <w:b/>
          <w:bCs/>
          <w:sz w:val="24"/>
          <w:szCs w:val="24"/>
        </w:rPr>
      </w:pPr>
    </w:p>
    <w:p w14:paraId="2547F5C0"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Uczelnia nie zwraca studentowi kosztów ponoszonych przez studentów z tytułu odbywania praktyki. </w:t>
      </w:r>
    </w:p>
    <w:p w14:paraId="54AB846A"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Studentowi odbywającemu praktyki nie przysługują roszczenia finansowe w stosunku do Uczelni. </w:t>
      </w:r>
    </w:p>
    <w:p w14:paraId="5303C327" w14:textId="77777777" w:rsidR="00E02237" w:rsidRDefault="0000000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3. Praca studenta odbywającego praktyki w jednostce przyjmującej ma charakter nieodpłatny. </w:t>
      </w:r>
      <w:r>
        <w:rPr>
          <w:rFonts w:ascii="Times New Roman" w:hAnsi="Times New Roman" w:cs="Times New Roman"/>
          <w:sz w:val="24"/>
          <w:szCs w:val="24"/>
        </w:rPr>
        <w:br/>
        <w:t xml:space="preserve">W przypadku, gdy dyrektor w jednostce przyjmującej zdecyduje o możliwości otrzymania przez studenta wynagrodzenia z tytułu pracy wykonywanej w trakcie odbywania praktyki, stosowna umowa zawierana jest pomiędzy w jednostką przyjmującą a studentem, bez udziału </w:t>
      </w:r>
      <w:r>
        <w:rPr>
          <w:rFonts w:ascii="Times New Roman" w:hAnsi="Times New Roman" w:cs="Times New Roman"/>
          <w:sz w:val="24"/>
          <w:szCs w:val="24"/>
        </w:rPr>
        <w:br/>
        <w:t>i pośrednictwa Uczelni. Uczelnia nie ponosi odpowiedzialności za zobowiązania pracodawcy wobec studenta wynikające z łączącej ich umowy</w:t>
      </w:r>
    </w:p>
    <w:p w14:paraId="5262978B" w14:textId="77777777" w:rsidR="00E02237" w:rsidRDefault="00000000">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9</w:t>
      </w:r>
    </w:p>
    <w:p w14:paraId="2B5C8A50" w14:textId="77777777" w:rsidR="00E02237" w:rsidRDefault="00000000">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PRZERWANIE PRAKTYKI</w:t>
      </w:r>
    </w:p>
    <w:p w14:paraId="1832D83C" w14:textId="77777777" w:rsidR="00E02237" w:rsidRDefault="00E02237">
      <w:pPr>
        <w:spacing w:line="276" w:lineRule="auto"/>
        <w:jc w:val="center"/>
        <w:rPr>
          <w:rFonts w:ascii="Times New Roman" w:hAnsi="Times New Roman" w:cs="Times New Roman"/>
          <w:b/>
          <w:bCs/>
          <w:sz w:val="24"/>
          <w:szCs w:val="24"/>
        </w:rPr>
      </w:pPr>
    </w:p>
    <w:p w14:paraId="719E3FF9"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1. Jednostka przyjmująca ma prawo nie dopuścić lub przerwać odbywanie praktyki przez studenta, w szczególności w przypadku:</w:t>
      </w:r>
    </w:p>
    <w:p w14:paraId="5F092CEA"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 xml:space="preserve">a) naruszenia przez studenta dyscypliny pracy lub porządku pracy przyjętego przez pracodawcę, </w:t>
      </w:r>
      <w:r>
        <w:rPr>
          <w:rFonts w:ascii="Times New Roman" w:hAnsi="Times New Roman" w:cs="Times New Roman"/>
          <w:sz w:val="24"/>
          <w:szCs w:val="24"/>
        </w:rPr>
        <w:br/>
        <w:t>b) nieprzedstawienia potwierdzenia o ubezpieczeniu NNW i/lub OC na okres trwania praktyki.</w:t>
      </w:r>
    </w:p>
    <w:p w14:paraId="7E0CF7C7"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c) negatywnej weryfikacji statusu niekaralności</w:t>
      </w:r>
    </w:p>
    <w:p w14:paraId="528A8747"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 xml:space="preserve">2. Przypadki, o których mowa w ust. 1, skutkują niezaliczeniem praktyki. </w:t>
      </w:r>
    </w:p>
    <w:p w14:paraId="27747D8B"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 10</w:t>
      </w:r>
    </w:p>
    <w:p w14:paraId="3B0113AA" w14:textId="77777777" w:rsidR="00E02237" w:rsidRDefault="00000000">
      <w:pPr>
        <w:jc w:val="center"/>
        <w:rPr>
          <w:rFonts w:ascii="Times New Roman" w:hAnsi="Times New Roman" w:cs="Times New Roman"/>
          <w:b/>
          <w:bCs/>
          <w:sz w:val="24"/>
          <w:szCs w:val="24"/>
        </w:rPr>
      </w:pPr>
      <w:r>
        <w:rPr>
          <w:rFonts w:ascii="Times New Roman" w:hAnsi="Times New Roman" w:cs="Times New Roman"/>
          <w:b/>
          <w:bCs/>
          <w:sz w:val="24"/>
          <w:szCs w:val="24"/>
        </w:rPr>
        <w:t>REGULACJE KOŃCOWE</w:t>
      </w:r>
    </w:p>
    <w:p w14:paraId="335C3641" w14:textId="77777777" w:rsidR="00E02237" w:rsidRDefault="00000000">
      <w:pPr>
        <w:jc w:val="both"/>
        <w:rPr>
          <w:rFonts w:ascii="Times New Roman" w:hAnsi="Times New Roman" w:cs="Times New Roman"/>
          <w:sz w:val="24"/>
          <w:szCs w:val="24"/>
        </w:rPr>
      </w:pPr>
      <w:r>
        <w:rPr>
          <w:rFonts w:ascii="Times New Roman" w:hAnsi="Times New Roman" w:cs="Times New Roman"/>
          <w:sz w:val="24"/>
          <w:szCs w:val="24"/>
        </w:rPr>
        <w:t>Niniejszy Regulamin Studenckich praktyk zawodowych wchodzi w życie z dniem rozpoczęcia roku akademickiego, w którym zaplanowane są praktyki zgodnie z harmonogramem organizacji studiów.</w:t>
      </w:r>
    </w:p>
    <w:p w14:paraId="23DE564D" w14:textId="77777777" w:rsidR="00F124FE" w:rsidRDefault="00000000" w:rsidP="00F124FE">
      <w:pPr>
        <w:spacing w:line="360" w:lineRule="auto"/>
        <w:ind w:hanging="2"/>
        <w:jc w:val="both"/>
      </w:pPr>
      <w:r>
        <w:br w:type="page"/>
      </w:r>
      <w:r w:rsidR="00F124FE">
        <w:lastRenderedPageBreak/>
        <w:t>Załącznik 1.</w:t>
      </w:r>
    </w:p>
    <w:p w14:paraId="22B57C7F" w14:textId="77777777" w:rsidR="006B15EB" w:rsidRDefault="006B15EB" w:rsidP="006B15EB">
      <w:pPr>
        <w:jc w:val="center"/>
        <w:rPr>
          <w:rFonts w:ascii="Times New Roman" w:hAnsi="Times New Roman" w:cs="Times New Roman"/>
          <w:b/>
          <w:bCs/>
          <w:sz w:val="44"/>
          <w:szCs w:val="44"/>
        </w:rPr>
      </w:pPr>
      <w:r>
        <w:rPr>
          <w:rFonts w:ascii="Times New Roman" w:hAnsi="Times New Roman" w:cs="Times New Roman"/>
          <w:b/>
          <w:bCs/>
          <w:sz w:val="44"/>
          <w:szCs w:val="44"/>
        </w:rPr>
        <w:t>Arkusz oceny praktykanta praktyki wdrożeniowej przez opiekuna praktyki w placówce</w:t>
      </w:r>
    </w:p>
    <w:p w14:paraId="2775D387" w14:textId="77777777" w:rsidR="006B15EB" w:rsidRDefault="006B15EB" w:rsidP="006B15EB">
      <w:pPr>
        <w:jc w:val="center"/>
        <w:rPr>
          <w:rFonts w:ascii="Times New Roman" w:hAnsi="Times New Roman" w:cs="Times New Roman"/>
          <w:b/>
          <w:bCs/>
          <w:sz w:val="44"/>
          <w:szCs w:val="44"/>
        </w:rPr>
      </w:pPr>
    </w:p>
    <w:p w14:paraId="6E40AF24" w14:textId="77777777" w:rsidR="006B15EB" w:rsidRDefault="006B15EB" w:rsidP="006B15EB">
      <w:pPr>
        <w:jc w:val="center"/>
        <w:rPr>
          <w:rFonts w:ascii="Times New Roman" w:hAnsi="Times New Roman" w:cs="Times New Roman"/>
          <w:b/>
          <w:bCs/>
          <w:sz w:val="44"/>
          <w:szCs w:val="44"/>
        </w:rPr>
      </w:pPr>
    </w:p>
    <w:p w14:paraId="428BF4C2" w14:textId="77777777" w:rsidR="006B15EB" w:rsidRDefault="006B15EB" w:rsidP="006B15EB">
      <w:pPr>
        <w:jc w:val="center"/>
        <w:rPr>
          <w:sz w:val="36"/>
          <w:szCs w:val="36"/>
        </w:rPr>
      </w:pPr>
      <w:r>
        <w:rPr>
          <w:sz w:val="36"/>
          <w:szCs w:val="36"/>
        </w:rPr>
        <w:t>_________________________________________________</w:t>
      </w:r>
    </w:p>
    <w:p w14:paraId="0E3999E9" w14:textId="77777777" w:rsidR="006B15EB" w:rsidRDefault="006B15EB" w:rsidP="006B15EB">
      <w:pPr>
        <w:jc w:val="center"/>
        <w:rPr>
          <w:sz w:val="36"/>
          <w:szCs w:val="36"/>
        </w:rPr>
      </w:pPr>
      <w:r>
        <w:rPr>
          <w:sz w:val="36"/>
          <w:szCs w:val="36"/>
        </w:rPr>
        <w:t>Imię i nazwisko studenta</w:t>
      </w:r>
    </w:p>
    <w:p w14:paraId="52D2348B" w14:textId="77777777" w:rsidR="006B15EB" w:rsidRDefault="006B15EB" w:rsidP="006B15EB">
      <w:pPr>
        <w:jc w:val="center"/>
        <w:rPr>
          <w:sz w:val="36"/>
          <w:szCs w:val="36"/>
        </w:rPr>
      </w:pPr>
    </w:p>
    <w:p w14:paraId="65369B79" w14:textId="77777777" w:rsidR="006B15EB" w:rsidRDefault="006B15EB" w:rsidP="006B15EB">
      <w:pPr>
        <w:jc w:val="center"/>
        <w:rPr>
          <w:sz w:val="36"/>
          <w:szCs w:val="36"/>
        </w:rPr>
      </w:pPr>
      <w:r>
        <w:rPr>
          <w:sz w:val="36"/>
          <w:szCs w:val="36"/>
        </w:rPr>
        <w:t>_________________________</w:t>
      </w:r>
    </w:p>
    <w:p w14:paraId="7AF76F22" w14:textId="77777777" w:rsidR="006B15EB" w:rsidRDefault="006B15EB" w:rsidP="006B15EB">
      <w:pPr>
        <w:jc w:val="center"/>
        <w:rPr>
          <w:sz w:val="36"/>
          <w:szCs w:val="36"/>
        </w:rPr>
      </w:pPr>
      <w:r>
        <w:rPr>
          <w:sz w:val="36"/>
          <w:szCs w:val="36"/>
        </w:rPr>
        <w:t>Numer albumu</w:t>
      </w:r>
    </w:p>
    <w:p w14:paraId="016F6710" w14:textId="77777777" w:rsidR="006B15EB" w:rsidRDefault="006B15EB" w:rsidP="006B15EB">
      <w:pPr>
        <w:jc w:val="center"/>
        <w:rPr>
          <w:sz w:val="36"/>
          <w:szCs w:val="36"/>
        </w:rPr>
      </w:pPr>
    </w:p>
    <w:p w14:paraId="29D18018" w14:textId="77777777" w:rsidR="006B15EB" w:rsidRDefault="006B15EB" w:rsidP="006B15EB">
      <w:pPr>
        <w:jc w:val="center"/>
        <w:rPr>
          <w:sz w:val="36"/>
          <w:szCs w:val="36"/>
        </w:rPr>
      </w:pPr>
      <w:r>
        <w:rPr>
          <w:sz w:val="36"/>
          <w:szCs w:val="36"/>
        </w:rPr>
        <w:t>_________________________________________________</w:t>
      </w:r>
    </w:p>
    <w:p w14:paraId="652BE3CC" w14:textId="77777777" w:rsidR="006B15EB" w:rsidRDefault="006B15EB" w:rsidP="006B15EB">
      <w:pPr>
        <w:jc w:val="center"/>
        <w:rPr>
          <w:sz w:val="36"/>
          <w:szCs w:val="36"/>
        </w:rPr>
      </w:pPr>
      <w:r>
        <w:rPr>
          <w:sz w:val="36"/>
          <w:szCs w:val="36"/>
        </w:rPr>
        <w:t>Placówka realizująca praktykę (nazwa, adres)</w:t>
      </w:r>
    </w:p>
    <w:p w14:paraId="5FCEEE99" w14:textId="77777777" w:rsidR="006B15EB" w:rsidRDefault="006B15EB" w:rsidP="006B15EB">
      <w:pPr>
        <w:jc w:val="center"/>
        <w:rPr>
          <w:sz w:val="36"/>
          <w:szCs w:val="36"/>
        </w:rPr>
      </w:pPr>
    </w:p>
    <w:p w14:paraId="20A451E1" w14:textId="77777777" w:rsidR="006B15EB" w:rsidRDefault="006B15EB" w:rsidP="006B15EB">
      <w:pPr>
        <w:jc w:val="center"/>
        <w:rPr>
          <w:sz w:val="36"/>
          <w:szCs w:val="36"/>
        </w:rPr>
      </w:pPr>
      <w:r>
        <w:rPr>
          <w:sz w:val="36"/>
          <w:szCs w:val="36"/>
        </w:rPr>
        <w:t>_________________________________________________</w:t>
      </w:r>
    </w:p>
    <w:p w14:paraId="5AE5E699" w14:textId="77777777" w:rsidR="006B15EB" w:rsidRDefault="006B15EB" w:rsidP="006B15EB">
      <w:pPr>
        <w:jc w:val="center"/>
        <w:rPr>
          <w:sz w:val="36"/>
          <w:szCs w:val="36"/>
        </w:rPr>
      </w:pPr>
      <w:r>
        <w:rPr>
          <w:sz w:val="36"/>
          <w:szCs w:val="36"/>
        </w:rPr>
        <w:t>Imię i nazwisko, podpis opiekuna</w:t>
      </w:r>
    </w:p>
    <w:p w14:paraId="40CC6ED2" w14:textId="77777777" w:rsidR="006B15EB" w:rsidRDefault="006B15EB" w:rsidP="006B15EB">
      <w:pPr>
        <w:jc w:val="center"/>
        <w:rPr>
          <w:sz w:val="36"/>
          <w:szCs w:val="36"/>
        </w:rPr>
      </w:pPr>
    </w:p>
    <w:p w14:paraId="7DC45610" w14:textId="77777777" w:rsidR="006B15EB" w:rsidRDefault="006B15EB" w:rsidP="006B15EB">
      <w:pPr>
        <w:rPr>
          <w:rFonts w:ascii="Times New Roman" w:hAnsi="Times New Roman" w:cs="Times New Roman"/>
          <w:b/>
          <w:bCs/>
          <w:sz w:val="28"/>
          <w:szCs w:val="28"/>
        </w:rPr>
      </w:pPr>
    </w:p>
    <w:p w14:paraId="7026939A" w14:textId="77777777" w:rsidR="006B15EB" w:rsidRDefault="006B15EB" w:rsidP="006B15EB">
      <w:pPr>
        <w:rPr>
          <w:rFonts w:ascii="Times New Roman" w:hAnsi="Times New Roman" w:cs="Times New Roman"/>
          <w:b/>
          <w:bCs/>
          <w:sz w:val="28"/>
          <w:szCs w:val="28"/>
        </w:rPr>
      </w:pPr>
    </w:p>
    <w:p w14:paraId="12F97B73" w14:textId="77777777" w:rsidR="006B15EB" w:rsidRDefault="006B15EB" w:rsidP="006B15EB">
      <w:pPr>
        <w:rPr>
          <w:rFonts w:ascii="Times New Roman" w:hAnsi="Times New Roman" w:cs="Times New Roman"/>
          <w:b/>
          <w:bCs/>
          <w:sz w:val="28"/>
          <w:szCs w:val="28"/>
        </w:rPr>
      </w:pPr>
      <w:r>
        <w:rPr>
          <w:rFonts w:ascii="Times New Roman" w:hAnsi="Times New Roman" w:cs="Times New Roman"/>
          <w:b/>
          <w:bCs/>
          <w:sz w:val="28"/>
          <w:szCs w:val="28"/>
        </w:rPr>
        <w:t>Potwierdzenie odbycia praktyki</w:t>
      </w:r>
    </w:p>
    <w:p w14:paraId="0801B20A" w14:textId="77777777" w:rsidR="006B15EB" w:rsidRDefault="006B15EB" w:rsidP="006B15EB">
      <w:pPr>
        <w:rPr>
          <w:rFonts w:ascii="Times New Roman" w:hAnsi="Times New Roman" w:cs="Times New Roman"/>
          <w:sz w:val="28"/>
          <w:szCs w:val="28"/>
        </w:rPr>
      </w:pPr>
      <w:r>
        <w:rPr>
          <w:rFonts w:ascii="Times New Roman" w:hAnsi="Times New Roman" w:cs="Times New Roman"/>
          <w:sz w:val="28"/>
          <w:szCs w:val="28"/>
        </w:rPr>
        <w:t>Potwierdzam odbycie praktyki w wymiarze _____ godzin, z oceną ________</w:t>
      </w:r>
    </w:p>
    <w:p w14:paraId="4417D325" w14:textId="77777777" w:rsidR="006B15EB" w:rsidRDefault="006B15EB" w:rsidP="006B15EB">
      <w:pPr>
        <w:rPr>
          <w:rFonts w:ascii="Times New Roman" w:hAnsi="Times New Roman" w:cs="Times New Roman"/>
          <w:sz w:val="28"/>
          <w:szCs w:val="28"/>
        </w:rPr>
      </w:pPr>
    </w:p>
    <w:p w14:paraId="610BFE0B" w14:textId="77777777" w:rsidR="006B15EB" w:rsidRDefault="006B15EB" w:rsidP="006B15EB">
      <w:pPr>
        <w:rPr>
          <w:rFonts w:ascii="Times New Roman" w:hAnsi="Times New Roman" w:cs="Times New Roman"/>
          <w:sz w:val="28"/>
          <w:szCs w:val="28"/>
        </w:rPr>
      </w:pPr>
    </w:p>
    <w:p w14:paraId="241DD067" w14:textId="77777777" w:rsidR="006B15EB" w:rsidRDefault="006B15EB" w:rsidP="006B15EB">
      <w:pPr>
        <w:rPr>
          <w:rFonts w:ascii="Times New Roman" w:hAnsi="Times New Roman" w:cs="Times New Roman"/>
          <w:sz w:val="28"/>
          <w:szCs w:val="28"/>
        </w:rPr>
      </w:pPr>
      <w:r>
        <w:rPr>
          <w:rFonts w:ascii="Times New Roman" w:hAnsi="Times New Roman" w:cs="Times New Roman"/>
          <w:sz w:val="28"/>
          <w:szCs w:val="28"/>
        </w:rPr>
        <w:t>_____________________________</w:t>
      </w:r>
    </w:p>
    <w:p w14:paraId="26D0C22E" w14:textId="77777777" w:rsidR="006B15EB" w:rsidRDefault="006B15EB" w:rsidP="006B15EB">
      <w:pPr>
        <w:rPr>
          <w:rFonts w:ascii="Times New Roman" w:hAnsi="Times New Roman" w:cs="Times New Roman"/>
          <w:sz w:val="28"/>
          <w:szCs w:val="28"/>
        </w:rPr>
      </w:pPr>
      <w:r>
        <w:rPr>
          <w:sz w:val="28"/>
          <w:szCs w:val="28"/>
        </w:rPr>
        <w:t>Podpis opiekuna praktyk z placówki</w:t>
      </w:r>
      <w:r>
        <w:br w:type="page"/>
      </w:r>
    </w:p>
    <w:tbl>
      <w:tblPr>
        <w:tblW w:w="9071" w:type="dxa"/>
        <w:tblInd w:w="-4" w:type="dxa"/>
        <w:tblLayout w:type="fixed"/>
        <w:tblCellMar>
          <w:top w:w="59" w:type="dxa"/>
          <w:left w:w="58" w:type="dxa"/>
          <w:bottom w:w="60" w:type="dxa"/>
          <w:right w:w="87" w:type="dxa"/>
        </w:tblCellMar>
        <w:tblLook w:val="0000" w:firstRow="0" w:lastRow="0" w:firstColumn="0" w:lastColumn="0" w:noHBand="0" w:noVBand="0"/>
      </w:tblPr>
      <w:tblGrid>
        <w:gridCol w:w="7655"/>
        <w:gridCol w:w="1416"/>
      </w:tblGrid>
      <w:tr w:rsidR="006B15EB" w14:paraId="73928B6F" w14:textId="77777777" w:rsidTr="003879F0">
        <w:trPr>
          <w:trHeight w:val="505"/>
        </w:trPr>
        <w:tc>
          <w:tcPr>
            <w:tcW w:w="7655" w:type="dxa"/>
            <w:tcBorders>
              <w:top w:val="single" w:sz="6" w:space="0" w:color="000000"/>
              <w:left w:val="single" w:sz="6" w:space="0" w:color="000000"/>
              <w:bottom w:val="single" w:sz="6" w:space="0" w:color="000000"/>
            </w:tcBorders>
            <w:vAlign w:val="center"/>
          </w:tcPr>
          <w:p w14:paraId="31B6327B" w14:textId="77777777" w:rsidR="006B15EB" w:rsidRDefault="006B15EB" w:rsidP="003879F0">
            <w:pPr>
              <w:pStyle w:val="Akapitzlist"/>
              <w:pageBreakBefore/>
              <w:ind w:left="0"/>
              <w:jc w:val="center"/>
              <w:rPr>
                <w:lang w:eastAsia="pl-PL"/>
              </w:rPr>
            </w:pPr>
            <w:r>
              <w:rPr>
                <w:lang w:eastAsia="pl-PL"/>
              </w:rPr>
              <w:lastRenderedPageBreak/>
              <w:t>Obszar celów praktyki</w:t>
            </w:r>
          </w:p>
        </w:tc>
        <w:tc>
          <w:tcPr>
            <w:tcW w:w="1416" w:type="dxa"/>
            <w:tcBorders>
              <w:top w:val="single" w:sz="6" w:space="0" w:color="000000"/>
              <w:left w:val="single" w:sz="6" w:space="0" w:color="000000"/>
              <w:bottom w:val="single" w:sz="6" w:space="0" w:color="000000"/>
              <w:right w:val="single" w:sz="6" w:space="0" w:color="000000"/>
            </w:tcBorders>
            <w:vAlign w:val="center"/>
          </w:tcPr>
          <w:p w14:paraId="35BB755F" w14:textId="58A0389C" w:rsidR="006B15EB" w:rsidRDefault="00E9006B" w:rsidP="003879F0">
            <w:pPr>
              <w:pStyle w:val="Akapitzlist"/>
              <w:ind w:left="0"/>
              <w:rPr>
                <w:lang w:eastAsia="pl-PL"/>
              </w:rPr>
            </w:pPr>
            <w:r>
              <w:rPr>
                <w:lang w:eastAsia="pl-PL"/>
              </w:rPr>
              <w:t xml:space="preserve">      </w:t>
            </w:r>
            <w:r w:rsidR="006B15EB">
              <w:rPr>
                <w:lang w:eastAsia="pl-PL"/>
              </w:rPr>
              <w:t>OCENA</w:t>
            </w:r>
          </w:p>
        </w:tc>
      </w:tr>
      <w:tr w:rsidR="006B15EB" w14:paraId="09138FFE" w14:textId="77777777" w:rsidTr="003879F0">
        <w:trPr>
          <w:trHeight w:val="505"/>
        </w:trPr>
        <w:tc>
          <w:tcPr>
            <w:tcW w:w="7655" w:type="dxa"/>
            <w:tcBorders>
              <w:left w:val="single" w:sz="6" w:space="0" w:color="000000"/>
              <w:bottom w:val="single" w:sz="6" w:space="0" w:color="000000"/>
            </w:tcBorders>
            <w:vAlign w:val="center"/>
          </w:tcPr>
          <w:p w14:paraId="57FC1DEE" w14:textId="77777777" w:rsidR="006B15EB" w:rsidRDefault="006B15EB" w:rsidP="006B15EB">
            <w:pPr>
              <w:pStyle w:val="Akapitzlist"/>
              <w:widowControl/>
              <w:numPr>
                <w:ilvl w:val="0"/>
                <w:numId w:val="17"/>
              </w:numPr>
              <w:snapToGrid/>
              <w:contextualSpacing/>
              <w:jc w:val="center"/>
              <w:rPr>
                <w:lang w:eastAsia="pl-PL"/>
              </w:rPr>
            </w:pPr>
            <w:r>
              <w:rPr>
                <w:b/>
                <w:bCs/>
                <w:lang w:eastAsia="pl-PL"/>
              </w:rPr>
              <w:t>WIEDZA</w:t>
            </w:r>
          </w:p>
        </w:tc>
        <w:tc>
          <w:tcPr>
            <w:tcW w:w="1416" w:type="dxa"/>
            <w:tcBorders>
              <w:left w:val="single" w:sz="6" w:space="0" w:color="000000"/>
              <w:bottom w:val="single" w:sz="6" w:space="0" w:color="000000"/>
              <w:right w:val="single" w:sz="6" w:space="0" w:color="000000"/>
            </w:tcBorders>
            <w:vAlign w:val="center"/>
          </w:tcPr>
          <w:p w14:paraId="7E150FFE" w14:textId="77777777" w:rsidR="006B15EB" w:rsidRDefault="006B15EB" w:rsidP="003879F0">
            <w:pPr>
              <w:pStyle w:val="Akapitzlist"/>
              <w:ind w:left="0"/>
              <w:rPr>
                <w:lang w:eastAsia="pl-PL"/>
              </w:rPr>
            </w:pPr>
          </w:p>
        </w:tc>
      </w:tr>
      <w:tr w:rsidR="006B15EB" w14:paraId="5B2942A0" w14:textId="77777777" w:rsidTr="003879F0">
        <w:trPr>
          <w:trHeight w:val="899"/>
        </w:trPr>
        <w:tc>
          <w:tcPr>
            <w:tcW w:w="7655" w:type="dxa"/>
            <w:tcBorders>
              <w:top w:val="single" w:sz="6" w:space="0" w:color="000000"/>
              <w:left w:val="single" w:sz="6" w:space="0" w:color="000000"/>
              <w:bottom w:val="single" w:sz="6" w:space="0" w:color="000000"/>
            </w:tcBorders>
            <w:vAlign w:val="center"/>
          </w:tcPr>
          <w:p w14:paraId="4E87BB8B" w14:textId="77777777" w:rsidR="006B15EB" w:rsidRDefault="006B15EB" w:rsidP="003879F0">
            <w:pPr>
              <w:pStyle w:val="Zawartotabeli"/>
            </w:pPr>
            <w:r>
              <w:t>Student obserwuje praktyczne zastosowanie wiedzy oraz znaczenie funkcjonalne roli psychologa w funkcjonowaniu wybranego miejsca praktyki wdrożeniowej</w:t>
            </w:r>
          </w:p>
        </w:tc>
        <w:tc>
          <w:tcPr>
            <w:tcW w:w="1416" w:type="dxa"/>
            <w:tcBorders>
              <w:top w:val="single" w:sz="6" w:space="0" w:color="000000"/>
              <w:left w:val="single" w:sz="6" w:space="0" w:color="000000"/>
              <w:bottom w:val="single" w:sz="6" w:space="0" w:color="000000"/>
              <w:right w:val="single" w:sz="6" w:space="0" w:color="000000"/>
            </w:tcBorders>
            <w:vAlign w:val="center"/>
          </w:tcPr>
          <w:p w14:paraId="4832AD25" w14:textId="77777777" w:rsidR="006B15EB" w:rsidRDefault="006B15EB" w:rsidP="003879F0">
            <w:pPr>
              <w:rPr>
                <w:rFonts w:ascii="Times New Roman" w:hAnsi="Times New Roman" w:cs="Times New Roman"/>
              </w:rPr>
            </w:pPr>
          </w:p>
        </w:tc>
      </w:tr>
      <w:tr w:rsidR="006B15EB" w14:paraId="4B45DEC4" w14:textId="77777777" w:rsidTr="003879F0">
        <w:trPr>
          <w:trHeight w:val="653"/>
        </w:trPr>
        <w:tc>
          <w:tcPr>
            <w:tcW w:w="7655" w:type="dxa"/>
            <w:tcBorders>
              <w:left w:val="single" w:sz="6" w:space="0" w:color="000000"/>
              <w:bottom w:val="single" w:sz="6" w:space="0" w:color="000000"/>
            </w:tcBorders>
            <w:vAlign w:val="center"/>
          </w:tcPr>
          <w:p w14:paraId="58EDDA53" w14:textId="77777777" w:rsidR="006B15EB" w:rsidRDefault="006B15EB" w:rsidP="003879F0">
            <w:pPr>
              <w:pStyle w:val="Zawartotabeli"/>
            </w:pPr>
            <w:r>
              <w:t>Uczestniczy w obserwacji i pogłębionej diagnozie psychologicznej realizowanej w wybranej placówce</w:t>
            </w:r>
          </w:p>
        </w:tc>
        <w:tc>
          <w:tcPr>
            <w:tcW w:w="1416" w:type="dxa"/>
            <w:tcBorders>
              <w:left w:val="single" w:sz="6" w:space="0" w:color="000000"/>
              <w:bottom w:val="single" w:sz="6" w:space="0" w:color="000000"/>
              <w:right w:val="single" w:sz="6" w:space="0" w:color="000000"/>
            </w:tcBorders>
            <w:vAlign w:val="center"/>
          </w:tcPr>
          <w:p w14:paraId="37DD9910" w14:textId="77777777" w:rsidR="006B15EB" w:rsidRDefault="006B15EB" w:rsidP="003879F0">
            <w:pPr>
              <w:rPr>
                <w:rFonts w:ascii="Times New Roman" w:hAnsi="Times New Roman" w:cs="Times New Roman"/>
              </w:rPr>
            </w:pPr>
          </w:p>
        </w:tc>
      </w:tr>
      <w:tr w:rsidR="006B15EB" w14:paraId="3390263D" w14:textId="77777777" w:rsidTr="003879F0">
        <w:trPr>
          <w:trHeight w:val="789"/>
        </w:trPr>
        <w:tc>
          <w:tcPr>
            <w:tcW w:w="7655" w:type="dxa"/>
            <w:tcBorders>
              <w:left w:val="single" w:sz="6" w:space="0" w:color="000000"/>
              <w:bottom w:val="single" w:sz="6" w:space="0" w:color="000000"/>
            </w:tcBorders>
            <w:vAlign w:val="center"/>
          </w:tcPr>
          <w:p w14:paraId="527FEAE1" w14:textId="77777777" w:rsidR="006B15EB" w:rsidRDefault="006B15EB" w:rsidP="003879F0">
            <w:pPr>
              <w:pStyle w:val="Zawartotabeli"/>
            </w:pPr>
            <w:r>
              <w:t>Zna zasady przeprowadzania działań diagnostycznych i raportowania ich wyników, zna procedury dokumentowania działań psychologa obowiązujące w placówce</w:t>
            </w:r>
          </w:p>
        </w:tc>
        <w:tc>
          <w:tcPr>
            <w:tcW w:w="1416" w:type="dxa"/>
            <w:tcBorders>
              <w:left w:val="single" w:sz="6" w:space="0" w:color="000000"/>
              <w:bottom w:val="single" w:sz="6" w:space="0" w:color="000000"/>
              <w:right w:val="single" w:sz="6" w:space="0" w:color="000000"/>
            </w:tcBorders>
            <w:vAlign w:val="center"/>
          </w:tcPr>
          <w:p w14:paraId="1062A63D" w14:textId="77777777" w:rsidR="006B15EB" w:rsidRDefault="006B15EB" w:rsidP="003879F0">
            <w:pPr>
              <w:rPr>
                <w:rFonts w:ascii="Times New Roman" w:hAnsi="Times New Roman" w:cs="Times New Roman"/>
              </w:rPr>
            </w:pPr>
          </w:p>
        </w:tc>
      </w:tr>
      <w:tr w:rsidR="006B15EB" w14:paraId="3920D168" w14:textId="77777777" w:rsidTr="003879F0">
        <w:trPr>
          <w:trHeight w:val="1013"/>
        </w:trPr>
        <w:tc>
          <w:tcPr>
            <w:tcW w:w="7655" w:type="dxa"/>
            <w:tcBorders>
              <w:left w:val="single" w:sz="6" w:space="0" w:color="000000"/>
              <w:bottom w:val="single" w:sz="6" w:space="0" w:color="000000"/>
            </w:tcBorders>
            <w:vAlign w:val="center"/>
          </w:tcPr>
          <w:p w14:paraId="3C17AEDA" w14:textId="77777777" w:rsidR="006B15EB" w:rsidRDefault="006B15EB" w:rsidP="003879F0">
            <w:pPr>
              <w:pStyle w:val="Zawartotabeli"/>
            </w:pPr>
            <w:r>
              <w:t xml:space="preserve">Obserwuje sposoby wykorzystywania wiedzy psychologicznej w placówce, zna zakres pracy </w:t>
            </w:r>
            <w:proofErr w:type="spellStart"/>
            <w:r>
              <w:t>psychoedukacyjnej</w:t>
            </w:r>
            <w:proofErr w:type="spellEnd"/>
            <w:r>
              <w:t xml:space="preserve">, </w:t>
            </w:r>
            <w:proofErr w:type="spellStart"/>
            <w:r>
              <w:t>pseudoprofilaktycznej</w:t>
            </w:r>
            <w:proofErr w:type="spellEnd"/>
            <w:r>
              <w:t>, pomocowej i terapeutycznej</w:t>
            </w:r>
          </w:p>
        </w:tc>
        <w:tc>
          <w:tcPr>
            <w:tcW w:w="1416" w:type="dxa"/>
            <w:tcBorders>
              <w:left w:val="single" w:sz="6" w:space="0" w:color="000000"/>
              <w:bottom w:val="single" w:sz="6" w:space="0" w:color="000000"/>
              <w:right w:val="single" w:sz="6" w:space="0" w:color="000000"/>
            </w:tcBorders>
            <w:vAlign w:val="center"/>
          </w:tcPr>
          <w:p w14:paraId="739BBFFA" w14:textId="77777777" w:rsidR="006B15EB" w:rsidRDefault="006B15EB" w:rsidP="003879F0">
            <w:pPr>
              <w:rPr>
                <w:rFonts w:ascii="Times New Roman" w:hAnsi="Times New Roman" w:cs="Times New Roman"/>
              </w:rPr>
            </w:pPr>
          </w:p>
        </w:tc>
      </w:tr>
      <w:tr w:rsidR="006B15EB" w14:paraId="1DD02667" w14:textId="77777777" w:rsidTr="003879F0">
        <w:trPr>
          <w:trHeight w:val="794"/>
        </w:trPr>
        <w:tc>
          <w:tcPr>
            <w:tcW w:w="7655" w:type="dxa"/>
            <w:tcBorders>
              <w:left w:val="single" w:sz="6" w:space="0" w:color="000000"/>
              <w:bottom w:val="single" w:sz="6" w:space="0" w:color="000000"/>
            </w:tcBorders>
            <w:vAlign w:val="center"/>
          </w:tcPr>
          <w:p w14:paraId="3B0E58BA" w14:textId="77777777" w:rsidR="006B15EB" w:rsidRDefault="006B15EB" w:rsidP="003879F0">
            <w:pPr>
              <w:pStyle w:val="Zawartotabeli"/>
            </w:pPr>
            <w:r>
              <w:t>Uczestniczy w spotkaniach związanych z organizacją pomocy psychologiczno-pedagogicznej, zna ich cel, strukturę, wynikowe dokumenty i rolę w procesach realizowanych w placówce</w:t>
            </w:r>
          </w:p>
        </w:tc>
        <w:tc>
          <w:tcPr>
            <w:tcW w:w="1416" w:type="dxa"/>
            <w:tcBorders>
              <w:left w:val="single" w:sz="6" w:space="0" w:color="000000"/>
              <w:bottom w:val="single" w:sz="6" w:space="0" w:color="000000"/>
              <w:right w:val="single" w:sz="6" w:space="0" w:color="000000"/>
            </w:tcBorders>
            <w:vAlign w:val="center"/>
          </w:tcPr>
          <w:p w14:paraId="306E9829" w14:textId="77777777" w:rsidR="006B15EB" w:rsidRDefault="006B15EB" w:rsidP="003879F0">
            <w:pPr>
              <w:rPr>
                <w:rFonts w:ascii="Times New Roman" w:hAnsi="Times New Roman" w:cs="Times New Roman"/>
              </w:rPr>
            </w:pPr>
          </w:p>
        </w:tc>
      </w:tr>
      <w:tr w:rsidR="006B15EB" w14:paraId="33F8E112" w14:textId="77777777" w:rsidTr="003879F0">
        <w:trPr>
          <w:trHeight w:val="488"/>
        </w:trPr>
        <w:tc>
          <w:tcPr>
            <w:tcW w:w="7655" w:type="dxa"/>
            <w:tcBorders>
              <w:left w:val="single" w:sz="6" w:space="0" w:color="000000"/>
              <w:bottom w:val="single" w:sz="6" w:space="0" w:color="000000"/>
            </w:tcBorders>
            <w:vAlign w:val="center"/>
          </w:tcPr>
          <w:p w14:paraId="555DF829" w14:textId="77777777" w:rsidR="006B15EB" w:rsidRDefault="006B15EB" w:rsidP="006B15EB">
            <w:pPr>
              <w:pStyle w:val="Akapitzlist"/>
              <w:widowControl/>
              <w:numPr>
                <w:ilvl w:val="0"/>
                <w:numId w:val="17"/>
              </w:numPr>
              <w:snapToGrid/>
              <w:contextualSpacing/>
              <w:jc w:val="center"/>
              <w:rPr>
                <w:lang w:eastAsia="pl-PL"/>
              </w:rPr>
            </w:pPr>
            <w:r>
              <w:rPr>
                <w:b/>
                <w:bCs/>
                <w:lang w:eastAsia="pl-PL"/>
              </w:rPr>
              <w:t>UMIEJĘTNOŚCI</w:t>
            </w:r>
          </w:p>
        </w:tc>
        <w:tc>
          <w:tcPr>
            <w:tcW w:w="1416" w:type="dxa"/>
            <w:tcBorders>
              <w:left w:val="single" w:sz="6" w:space="0" w:color="000000"/>
              <w:bottom w:val="single" w:sz="6" w:space="0" w:color="000000"/>
              <w:right w:val="single" w:sz="6" w:space="0" w:color="000000"/>
            </w:tcBorders>
            <w:vAlign w:val="center"/>
          </w:tcPr>
          <w:p w14:paraId="11062652" w14:textId="77777777" w:rsidR="006B15EB" w:rsidRDefault="006B15EB" w:rsidP="003879F0">
            <w:pPr>
              <w:pStyle w:val="Akapitzlist"/>
              <w:ind w:left="0"/>
              <w:rPr>
                <w:lang w:eastAsia="pl-PL"/>
              </w:rPr>
            </w:pPr>
          </w:p>
        </w:tc>
      </w:tr>
      <w:tr w:rsidR="006B15EB" w14:paraId="31A17EEF" w14:textId="77777777" w:rsidTr="003879F0">
        <w:trPr>
          <w:trHeight w:val="822"/>
        </w:trPr>
        <w:tc>
          <w:tcPr>
            <w:tcW w:w="7655" w:type="dxa"/>
            <w:tcBorders>
              <w:left w:val="single" w:sz="6" w:space="0" w:color="000000"/>
              <w:bottom w:val="single" w:sz="6" w:space="0" w:color="000000"/>
            </w:tcBorders>
            <w:vAlign w:val="center"/>
          </w:tcPr>
          <w:p w14:paraId="6DDF3BBD" w14:textId="77777777" w:rsidR="006B15EB" w:rsidRDefault="006B15EB" w:rsidP="003879F0">
            <w:pPr>
              <w:pStyle w:val="Zawartotabeli"/>
            </w:pPr>
            <w:r>
              <w:t xml:space="preserve">Student prowadzi obserwację </w:t>
            </w:r>
            <w:proofErr w:type="spellStart"/>
            <w:r>
              <w:t>zachowań</w:t>
            </w:r>
            <w:proofErr w:type="spellEnd"/>
            <w:r>
              <w:t xml:space="preserve"> normatywnych, interakcji związanych z procesem opiekuńczym, wychowawczym i edukacyjnym</w:t>
            </w:r>
          </w:p>
        </w:tc>
        <w:tc>
          <w:tcPr>
            <w:tcW w:w="1416" w:type="dxa"/>
            <w:tcBorders>
              <w:left w:val="single" w:sz="6" w:space="0" w:color="000000"/>
              <w:bottom w:val="single" w:sz="6" w:space="0" w:color="000000"/>
              <w:right w:val="single" w:sz="6" w:space="0" w:color="000000"/>
            </w:tcBorders>
            <w:vAlign w:val="center"/>
          </w:tcPr>
          <w:p w14:paraId="2803B773" w14:textId="77777777" w:rsidR="006B15EB" w:rsidRDefault="006B15EB" w:rsidP="003879F0">
            <w:pPr>
              <w:rPr>
                <w:rFonts w:ascii="Times New Roman" w:hAnsi="Times New Roman" w:cs="Times New Roman"/>
              </w:rPr>
            </w:pPr>
          </w:p>
        </w:tc>
      </w:tr>
      <w:tr w:rsidR="006B15EB" w14:paraId="17308ED6" w14:textId="77777777" w:rsidTr="003879F0">
        <w:trPr>
          <w:trHeight w:val="627"/>
        </w:trPr>
        <w:tc>
          <w:tcPr>
            <w:tcW w:w="7655" w:type="dxa"/>
            <w:tcBorders>
              <w:left w:val="single" w:sz="6" w:space="0" w:color="000000"/>
              <w:bottom w:val="single" w:sz="6" w:space="0" w:color="000000"/>
            </w:tcBorders>
            <w:vAlign w:val="center"/>
          </w:tcPr>
          <w:p w14:paraId="1B8F6D98" w14:textId="77777777" w:rsidR="006B15EB" w:rsidRDefault="006B15EB" w:rsidP="003879F0">
            <w:pPr>
              <w:pStyle w:val="Zawartotabeli"/>
            </w:pPr>
            <w:r>
              <w:t>Student uczestniczy aktywnie w spotkaniach zespołów zadaniowych funkcjonujących w placówce</w:t>
            </w:r>
          </w:p>
        </w:tc>
        <w:tc>
          <w:tcPr>
            <w:tcW w:w="1416" w:type="dxa"/>
            <w:tcBorders>
              <w:left w:val="single" w:sz="6" w:space="0" w:color="000000"/>
              <w:bottom w:val="single" w:sz="6" w:space="0" w:color="000000"/>
              <w:right w:val="single" w:sz="6" w:space="0" w:color="000000"/>
            </w:tcBorders>
            <w:vAlign w:val="center"/>
          </w:tcPr>
          <w:p w14:paraId="686C20BB" w14:textId="77777777" w:rsidR="006B15EB" w:rsidRDefault="006B15EB" w:rsidP="003879F0">
            <w:pPr>
              <w:rPr>
                <w:rFonts w:ascii="Times New Roman" w:hAnsi="Times New Roman" w:cs="Times New Roman"/>
              </w:rPr>
            </w:pPr>
          </w:p>
        </w:tc>
      </w:tr>
      <w:tr w:rsidR="006B15EB" w14:paraId="5D0F6339" w14:textId="77777777" w:rsidTr="003879F0">
        <w:trPr>
          <w:trHeight w:val="793"/>
        </w:trPr>
        <w:tc>
          <w:tcPr>
            <w:tcW w:w="7655" w:type="dxa"/>
            <w:tcBorders>
              <w:left w:val="single" w:sz="6" w:space="0" w:color="000000"/>
              <w:bottom w:val="single" w:sz="6" w:space="0" w:color="000000"/>
            </w:tcBorders>
            <w:vAlign w:val="center"/>
          </w:tcPr>
          <w:p w14:paraId="3CE4669C" w14:textId="77777777" w:rsidR="006B15EB" w:rsidRDefault="006B15EB" w:rsidP="003879F0">
            <w:pPr>
              <w:pStyle w:val="Zawartotabeli"/>
            </w:pPr>
            <w:r>
              <w:t>Student potrafi zaproponować i przeprowadzić procedury diagnostyczne we wskazanych sytuacjach, typowych dla funkcjonowania placówki</w:t>
            </w:r>
          </w:p>
        </w:tc>
        <w:tc>
          <w:tcPr>
            <w:tcW w:w="1416" w:type="dxa"/>
            <w:tcBorders>
              <w:left w:val="single" w:sz="6" w:space="0" w:color="000000"/>
              <w:bottom w:val="single" w:sz="6" w:space="0" w:color="000000"/>
              <w:right w:val="single" w:sz="6" w:space="0" w:color="000000"/>
            </w:tcBorders>
            <w:vAlign w:val="center"/>
          </w:tcPr>
          <w:p w14:paraId="2141315C" w14:textId="77777777" w:rsidR="006B15EB" w:rsidRDefault="006B15EB" w:rsidP="003879F0">
            <w:pPr>
              <w:rPr>
                <w:rFonts w:ascii="Times New Roman" w:hAnsi="Times New Roman" w:cs="Times New Roman"/>
              </w:rPr>
            </w:pPr>
          </w:p>
        </w:tc>
      </w:tr>
      <w:tr w:rsidR="006B15EB" w14:paraId="248941A1" w14:textId="77777777" w:rsidTr="003879F0">
        <w:trPr>
          <w:trHeight w:val="679"/>
        </w:trPr>
        <w:tc>
          <w:tcPr>
            <w:tcW w:w="7655" w:type="dxa"/>
            <w:tcBorders>
              <w:left w:val="single" w:sz="6" w:space="0" w:color="000000"/>
              <w:bottom w:val="single" w:sz="6" w:space="0" w:color="000000"/>
            </w:tcBorders>
            <w:vAlign w:val="center"/>
          </w:tcPr>
          <w:p w14:paraId="325E6284" w14:textId="77777777" w:rsidR="006B15EB" w:rsidRDefault="006B15EB" w:rsidP="003879F0">
            <w:pPr>
              <w:pStyle w:val="Zawartotabeli"/>
            </w:pPr>
            <w:r>
              <w:t>Student planuje i realizuje oddziaływania interwencyjne w zaplanowanym zakresie</w:t>
            </w:r>
          </w:p>
        </w:tc>
        <w:tc>
          <w:tcPr>
            <w:tcW w:w="1416" w:type="dxa"/>
            <w:tcBorders>
              <w:left w:val="single" w:sz="6" w:space="0" w:color="000000"/>
              <w:bottom w:val="single" w:sz="6" w:space="0" w:color="000000"/>
              <w:right w:val="single" w:sz="6" w:space="0" w:color="000000"/>
            </w:tcBorders>
            <w:vAlign w:val="center"/>
          </w:tcPr>
          <w:p w14:paraId="69F62F80" w14:textId="77777777" w:rsidR="006B15EB" w:rsidRDefault="006B15EB" w:rsidP="003879F0">
            <w:pPr>
              <w:rPr>
                <w:rFonts w:ascii="Times New Roman" w:hAnsi="Times New Roman" w:cs="Times New Roman"/>
              </w:rPr>
            </w:pPr>
          </w:p>
        </w:tc>
      </w:tr>
      <w:tr w:rsidR="006B15EB" w14:paraId="5C3FD3E9" w14:textId="77777777" w:rsidTr="003879F0">
        <w:trPr>
          <w:trHeight w:val="681"/>
        </w:trPr>
        <w:tc>
          <w:tcPr>
            <w:tcW w:w="7655" w:type="dxa"/>
            <w:tcBorders>
              <w:left w:val="single" w:sz="6" w:space="0" w:color="000000"/>
              <w:bottom w:val="single" w:sz="6" w:space="0" w:color="000000"/>
            </w:tcBorders>
            <w:vAlign w:val="center"/>
          </w:tcPr>
          <w:p w14:paraId="40A78831" w14:textId="77777777" w:rsidR="006B15EB" w:rsidRDefault="006B15EB" w:rsidP="006B15EB">
            <w:pPr>
              <w:pStyle w:val="Akapitzlist"/>
              <w:widowControl/>
              <w:numPr>
                <w:ilvl w:val="0"/>
                <w:numId w:val="17"/>
              </w:numPr>
              <w:snapToGrid/>
              <w:contextualSpacing/>
              <w:jc w:val="center"/>
              <w:rPr>
                <w:lang w:eastAsia="pl-PL"/>
              </w:rPr>
            </w:pPr>
            <w:r>
              <w:rPr>
                <w:b/>
                <w:bCs/>
                <w:lang w:eastAsia="pl-PL"/>
              </w:rPr>
              <w:t>KOMPETENCJE SPOŁECZNE</w:t>
            </w:r>
          </w:p>
        </w:tc>
        <w:tc>
          <w:tcPr>
            <w:tcW w:w="1416" w:type="dxa"/>
            <w:tcBorders>
              <w:left w:val="single" w:sz="6" w:space="0" w:color="000000"/>
              <w:bottom w:val="single" w:sz="6" w:space="0" w:color="000000"/>
              <w:right w:val="single" w:sz="6" w:space="0" w:color="000000"/>
            </w:tcBorders>
            <w:vAlign w:val="center"/>
          </w:tcPr>
          <w:p w14:paraId="76209D4F" w14:textId="77777777" w:rsidR="006B15EB" w:rsidRDefault="006B15EB" w:rsidP="003879F0">
            <w:pPr>
              <w:pStyle w:val="Akapitzlist"/>
              <w:ind w:left="0"/>
              <w:rPr>
                <w:lang w:eastAsia="pl-PL"/>
              </w:rPr>
            </w:pPr>
          </w:p>
        </w:tc>
      </w:tr>
      <w:tr w:rsidR="006B15EB" w14:paraId="48525C8F" w14:textId="77777777" w:rsidTr="003879F0">
        <w:trPr>
          <w:trHeight w:val="1322"/>
        </w:trPr>
        <w:tc>
          <w:tcPr>
            <w:tcW w:w="7655" w:type="dxa"/>
            <w:tcBorders>
              <w:left w:val="single" w:sz="6" w:space="0" w:color="000000"/>
              <w:bottom w:val="single" w:sz="6" w:space="0" w:color="000000"/>
            </w:tcBorders>
            <w:vAlign w:val="center"/>
          </w:tcPr>
          <w:p w14:paraId="17B1875C" w14:textId="77777777" w:rsidR="006B15EB" w:rsidRDefault="006B15EB" w:rsidP="003879F0">
            <w:pPr>
              <w:pStyle w:val="Zawartotabeli"/>
            </w:pPr>
            <w:r>
              <w:t>Student wykonując czynności diagnostyczne kieruje się standardami przyjętymi w ramach praktyki wykonywania zawodu, jest refleksyjny i doskonali swój warsztat w zakresie wykonywanych czynności</w:t>
            </w:r>
          </w:p>
        </w:tc>
        <w:tc>
          <w:tcPr>
            <w:tcW w:w="1416" w:type="dxa"/>
            <w:tcBorders>
              <w:left w:val="single" w:sz="6" w:space="0" w:color="000000"/>
              <w:bottom w:val="single" w:sz="6" w:space="0" w:color="000000"/>
              <w:right w:val="single" w:sz="6" w:space="0" w:color="000000"/>
            </w:tcBorders>
            <w:vAlign w:val="center"/>
          </w:tcPr>
          <w:p w14:paraId="10A2959D" w14:textId="77777777" w:rsidR="006B15EB" w:rsidRDefault="006B15EB" w:rsidP="003879F0">
            <w:pPr>
              <w:rPr>
                <w:rFonts w:ascii="Times New Roman" w:hAnsi="Times New Roman" w:cs="Times New Roman"/>
              </w:rPr>
            </w:pPr>
          </w:p>
        </w:tc>
      </w:tr>
      <w:tr w:rsidR="006B15EB" w14:paraId="566CBFFF" w14:textId="77777777" w:rsidTr="003879F0">
        <w:trPr>
          <w:trHeight w:val="847"/>
        </w:trPr>
        <w:tc>
          <w:tcPr>
            <w:tcW w:w="7655" w:type="dxa"/>
            <w:tcBorders>
              <w:left w:val="single" w:sz="6" w:space="0" w:color="000000"/>
              <w:bottom w:val="single" w:sz="6" w:space="0" w:color="000000"/>
            </w:tcBorders>
            <w:vAlign w:val="center"/>
          </w:tcPr>
          <w:p w14:paraId="1AB5C074" w14:textId="77777777" w:rsidR="006B15EB" w:rsidRDefault="006B15EB" w:rsidP="003879F0">
            <w:pPr>
              <w:pStyle w:val="Zawartotabeli"/>
            </w:pPr>
            <w:r>
              <w:t>Student wykorzystuje i doskonali swoje kompetencje komunikacyjne i kooperacyjne w ramach czynności wykonywanych w placówce</w:t>
            </w:r>
          </w:p>
        </w:tc>
        <w:tc>
          <w:tcPr>
            <w:tcW w:w="1416" w:type="dxa"/>
            <w:tcBorders>
              <w:left w:val="single" w:sz="6" w:space="0" w:color="000000"/>
              <w:bottom w:val="single" w:sz="6" w:space="0" w:color="000000"/>
              <w:right w:val="single" w:sz="6" w:space="0" w:color="000000"/>
            </w:tcBorders>
            <w:vAlign w:val="center"/>
          </w:tcPr>
          <w:p w14:paraId="49A4E833" w14:textId="77777777" w:rsidR="006B15EB" w:rsidRDefault="006B15EB" w:rsidP="003879F0">
            <w:pPr>
              <w:rPr>
                <w:rFonts w:ascii="Times New Roman" w:hAnsi="Times New Roman" w:cs="Times New Roman"/>
              </w:rPr>
            </w:pPr>
          </w:p>
        </w:tc>
      </w:tr>
      <w:tr w:rsidR="006B15EB" w14:paraId="5069EA33" w14:textId="77777777" w:rsidTr="003879F0">
        <w:trPr>
          <w:trHeight w:val="898"/>
        </w:trPr>
        <w:tc>
          <w:tcPr>
            <w:tcW w:w="7655" w:type="dxa"/>
            <w:tcBorders>
              <w:left w:val="single" w:sz="6" w:space="0" w:color="000000"/>
              <w:bottom w:val="single" w:sz="6" w:space="0" w:color="000000"/>
            </w:tcBorders>
            <w:vAlign w:val="center"/>
          </w:tcPr>
          <w:p w14:paraId="250E80D1" w14:textId="77777777" w:rsidR="006B15EB" w:rsidRDefault="006B15EB" w:rsidP="003879F0">
            <w:pPr>
              <w:pStyle w:val="Zawartotabeli"/>
            </w:pPr>
            <w:r>
              <w:t>Student podejmuje autorefleksję i dyskusję z opiekunem dotyczące swoich kompetencji, możliwości i sposobów ich doskonalenia</w:t>
            </w:r>
          </w:p>
        </w:tc>
        <w:tc>
          <w:tcPr>
            <w:tcW w:w="1416" w:type="dxa"/>
            <w:tcBorders>
              <w:left w:val="single" w:sz="6" w:space="0" w:color="000000"/>
              <w:bottom w:val="single" w:sz="6" w:space="0" w:color="000000"/>
              <w:right w:val="single" w:sz="6" w:space="0" w:color="000000"/>
            </w:tcBorders>
            <w:vAlign w:val="center"/>
          </w:tcPr>
          <w:p w14:paraId="387089F9" w14:textId="77777777" w:rsidR="006B15EB" w:rsidRDefault="006B15EB" w:rsidP="003879F0">
            <w:pPr>
              <w:rPr>
                <w:rFonts w:ascii="Times New Roman" w:hAnsi="Times New Roman" w:cs="Times New Roman"/>
              </w:rPr>
            </w:pPr>
          </w:p>
        </w:tc>
      </w:tr>
    </w:tbl>
    <w:p w14:paraId="0A4A9114" w14:textId="77777777" w:rsidR="006B15EB" w:rsidRDefault="006B15EB" w:rsidP="006B15EB">
      <w:pPr>
        <w:rPr>
          <w:rFonts w:ascii="Times New Roman" w:hAnsi="Times New Roman" w:cs="Times New Roman"/>
          <w:sz w:val="16"/>
          <w:szCs w:val="16"/>
        </w:rPr>
      </w:pPr>
    </w:p>
    <w:p w14:paraId="69AC6AFA" w14:textId="77777777" w:rsidR="006B15EB" w:rsidRDefault="006B15EB" w:rsidP="006B15EB">
      <w:pPr>
        <w:rPr>
          <w:rFonts w:ascii="Times New Roman" w:hAnsi="Times New Roman" w:cs="Times New Roman"/>
          <w:b/>
          <w:bCs/>
        </w:rPr>
      </w:pPr>
      <w:r>
        <w:rPr>
          <w:rFonts w:ascii="Times New Roman" w:hAnsi="Times New Roman" w:cs="Times New Roman"/>
          <w:b/>
          <w:bCs/>
          <w:sz w:val="20"/>
          <w:szCs w:val="20"/>
        </w:rPr>
        <w:lastRenderedPageBreak/>
        <w:t>Kryteria oceny praktykanta</w:t>
      </w:r>
    </w:p>
    <w:p w14:paraId="1690FA4D" w14:textId="77777777" w:rsidR="006B15EB" w:rsidRDefault="006B15EB" w:rsidP="006B15EB">
      <w:pPr>
        <w:rPr>
          <w:rFonts w:ascii="Times New Roman" w:hAnsi="Times New Roman" w:cs="Times New Roman"/>
          <w:sz w:val="16"/>
          <w:szCs w:val="16"/>
        </w:rPr>
      </w:pPr>
      <w:r>
        <w:rPr>
          <w:rFonts w:ascii="Times New Roman" w:hAnsi="Times New Roman" w:cs="Times New Roman"/>
          <w:b/>
          <w:bCs/>
          <w:sz w:val="16"/>
          <w:szCs w:val="16"/>
        </w:rPr>
        <w:t>Wiedza:</w:t>
      </w:r>
    </w:p>
    <w:p w14:paraId="52DF0AA7"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5,0 </w:t>
      </w:r>
      <w:r>
        <w:rPr>
          <w:rFonts w:ascii="Times New Roman" w:hAnsi="Times New Roman" w:cs="Times New Roman"/>
          <w:sz w:val="16"/>
          <w:szCs w:val="16"/>
        </w:rPr>
        <w:tab/>
        <w:t>Student w stopniu wysoce zadowalającym opanował zakres wiedzy przewidziany programem praktyki wdrożeniowej (91% - 100%)</w:t>
      </w:r>
    </w:p>
    <w:p w14:paraId="51A888BA"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4,5 </w:t>
      </w:r>
      <w:r>
        <w:rPr>
          <w:rFonts w:ascii="Times New Roman" w:hAnsi="Times New Roman" w:cs="Times New Roman"/>
          <w:sz w:val="16"/>
          <w:szCs w:val="16"/>
        </w:rPr>
        <w:tab/>
        <w:t>Student w stopniu zadowalającym opanował zakres wiedzy przewidziany programem praktyki wdrożeniowej (81%-90%)</w:t>
      </w:r>
    </w:p>
    <w:p w14:paraId="49921C2A"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4,0 </w:t>
      </w:r>
      <w:r>
        <w:rPr>
          <w:rFonts w:ascii="Times New Roman" w:hAnsi="Times New Roman" w:cs="Times New Roman"/>
          <w:sz w:val="16"/>
          <w:szCs w:val="16"/>
        </w:rPr>
        <w:tab/>
        <w:t>Student w stopniu dobrym opanował zakres wiedzy przewidziany programem praktyki wdrożeniowej (71%-80%)</w:t>
      </w:r>
    </w:p>
    <w:p w14:paraId="054F53E0"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3,5 </w:t>
      </w:r>
      <w:r>
        <w:rPr>
          <w:rFonts w:ascii="Times New Roman" w:hAnsi="Times New Roman" w:cs="Times New Roman"/>
          <w:sz w:val="16"/>
          <w:szCs w:val="16"/>
        </w:rPr>
        <w:tab/>
        <w:t>Student w stopniu przeciętnym opanował zakres wiedzy przewidziany programem praktyki wdrożeniowej (61%- 70%)</w:t>
      </w:r>
    </w:p>
    <w:p w14:paraId="4F5158F8"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3,0 </w:t>
      </w:r>
      <w:r>
        <w:rPr>
          <w:rFonts w:ascii="Times New Roman" w:hAnsi="Times New Roman" w:cs="Times New Roman"/>
          <w:sz w:val="16"/>
          <w:szCs w:val="16"/>
        </w:rPr>
        <w:tab/>
        <w:t>Student w stopniu poniżej przeciętnego opanował zakres wiedzy przewidziany programem praktyki wdrożeniowej (51%-60%)</w:t>
      </w:r>
    </w:p>
    <w:p w14:paraId="7ECEFC74"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2,0 </w:t>
      </w:r>
      <w:r>
        <w:rPr>
          <w:rFonts w:ascii="Times New Roman" w:hAnsi="Times New Roman" w:cs="Times New Roman"/>
          <w:sz w:val="16"/>
          <w:szCs w:val="16"/>
        </w:rPr>
        <w:tab/>
        <w:t>Student nie opanował zakresu wiedzy przewidzianego programem praktyki wdrożeniowej (0% - 50%)</w:t>
      </w:r>
    </w:p>
    <w:p w14:paraId="65B7F097" w14:textId="77777777" w:rsidR="006B15EB" w:rsidRDefault="006B15EB" w:rsidP="006B15EB">
      <w:pPr>
        <w:rPr>
          <w:rFonts w:ascii="Times New Roman" w:hAnsi="Times New Roman" w:cs="Times New Roman"/>
          <w:sz w:val="16"/>
          <w:szCs w:val="16"/>
        </w:rPr>
      </w:pPr>
      <w:r>
        <w:rPr>
          <w:rFonts w:ascii="Times New Roman" w:hAnsi="Times New Roman" w:cs="Times New Roman"/>
          <w:b/>
          <w:bCs/>
          <w:sz w:val="16"/>
          <w:szCs w:val="16"/>
        </w:rPr>
        <w:t>Umiejętności</w:t>
      </w:r>
    </w:p>
    <w:p w14:paraId="5C95B3D6"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5,0 </w:t>
      </w:r>
      <w:r>
        <w:rPr>
          <w:rFonts w:ascii="Times New Roman" w:hAnsi="Times New Roman" w:cs="Times New Roman"/>
          <w:sz w:val="16"/>
          <w:szCs w:val="16"/>
        </w:rPr>
        <w:tab/>
        <w:t>Student w stopniu wysoce zadowalającym opanował zakres umiejętności przewidziany programem praktyki wdrożeniowej (91% - 100%)</w:t>
      </w:r>
    </w:p>
    <w:p w14:paraId="7620F08E"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4,5 </w:t>
      </w:r>
      <w:r>
        <w:rPr>
          <w:rFonts w:ascii="Times New Roman" w:hAnsi="Times New Roman" w:cs="Times New Roman"/>
          <w:sz w:val="16"/>
          <w:szCs w:val="16"/>
        </w:rPr>
        <w:tab/>
        <w:t>Student w stopniu zadowalającym opanował zakres umiejętności przewidziany programem praktyki wdrożeniowej (81%-90%)</w:t>
      </w:r>
    </w:p>
    <w:p w14:paraId="68B9734A"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4,0 </w:t>
      </w:r>
      <w:r>
        <w:rPr>
          <w:rFonts w:ascii="Times New Roman" w:hAnsi="Times New Roman" w:cs="Times New Roman"/>
          <w:sz w:val="16"/>
          <w:szCs w:val="16"/>
        </w:rPr>
        <w:tab/>
        <w:t>Student w stopniu dobrym opanował zakres umiejętności przewidziany programem praktyki wdrożeniowej (71%-80%)</w:t>
      </w:r>
    </w:p>
    <w:p w14:paraId="2D88D9E4"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3,5 </w:t>
      </w:r>
      <w:r>
        <w:rPr>
          <w:rFonts w:ascii="Times New Roman" w:hAnsi="Times New Roman" w:cs="Times New Roman"/>
          <w:sz w:val="16"/>
          <w:szCs w:val="16"/>
        </w:rPr>
        <w:tab/>
        <w:t>Student w stopniu przeciętnym opanował zakres umiejętności przewidziany programem praktyki wdrożeniowej (61%- 70%)</w:t>
      </w:r>
    </w:p>
    <w:p w14:paraId="761BCAE7"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3,0 </w:t>
      </w:r>
      <w:r>
        <w:rPr>
          <w:rFonts w:ascii="Times New Roman" w:hAnsi="Times New Roman" w:cs="Times New Roman"/>
          <w:sz w:val="16"/>
          <w:szCs w:val="16"/>
        </w:rPr>
        <w:tab/>
        <w:t>Student w stopniu poniżej przeciętnego opanował zakres umiejętności przewidziany programem praktyki wdrożeniowej (51%-60%)</w:t>
      </w:r>
    </w:p>
    <w:p w14:paraId="23440046"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2,0 </w:t>
      </w:r>
      <w:r>
        <w:rPr>
          <w:rFonts w:ascii="Times New Roman" w:hAnsi="Times New Roman" w:cs="Times New Roman"/>
          <w:sz w:val="16"/>
          <w:szCs w:val="16"/>
        </w:rPr>
        <w:tab/>
        <w:t>Student nie opanował zakresu umiejętności przewidzianego programem praktyki wdrożeniowej (0% - 50%)</w:t>
      </w:r>
    </w:p>
    <w:p w14:paraId="02CB36C1" w14:textId="77777777" w:rsidR="006B15EB" w:rsidRDefault="006B15EB" w:rsidP="006B15EB">
      <w:pPr>
        <w:rPr>
          <w:rFonts w:ascii="Times New Roman" w:hAnsi="Times New Roman" w:cs="Times New Roman"/>
          <w:sz w:val="16"/>
          <w:szCs w:val="16"/>
        </w:rPr>
      </w:pPr>
      <w:r>
        <w:rPr>
          <w:rFonts w:ascii="Times New Roman" w:hAnsi="Times New Roman" w:cs="Times New Roman"/>
          <w:b/>
          <w:bCs/>
          <w:sz w:val="16"/>
          <w:szCs w:val="16"/>
        </w:rPr>
        <w:t>Kompetencje społeczne</w:t>
      </w:r>
    </w:p>
    <w:p w14:paraId="49003BDE"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5,0 </w:t>
      </w:r>
      <w:r>
        <w:rPr>
          <w:rFonts w:ascii="Times New Roman" w:hAnsi="Times New Roman" w:cs="Times New Roman"/>
          <w:sz w:val="16"/>
          <w:szCs w:val="16"/>
        </w:rPr>
        <w:tab/>
        <w:t xml:space="preserve">Student w stopniu wysoce zadowalającym opanował zakres </w:t>
      </w:r>
      <w:proofErr w:type="spellStart"/>
      <w:r>
        <w:rPr>
          <w:rFonts w:ascii="Times New Roman" w:hAnsi="Times New Roman" w:cs="Times New Roman"/>
          <w:sz w:val="16"/>
          <w:szCs w:val="16"/>
        </w:rPr>
        <w:t>zakres</w:t>
      </w:r>
      <w:proofErr w:type="spellEnd"/>
      <w:r>
        <w:rPr>
          <w:rFonts w:ascii="Times New Roman" w:hAnsi="Times New Roman" w:cs="Times New Roman"/>
          <w:sz w:val="16"/>
          <w:szCs w:val="16"/>
        </w:rPr>
        <w:t xml:space="preserve"> kompetencji społecznych przewidziany programem praktyki wdrożeniowej (91% - 100%)</w:t>
      </w:r>
    </w:p>
    <w:p w14:paraId="29057E82"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4,5 </w:t>
      </w:r>
      <w:r>
        <w:rPr>
          <w:rFonts w:ascii="Times New Roman" w:hAnsi="Times New Roman" w:cs="Times New Roman"/>
          <w:sz w:val="16"/>
          <w:szCs w:val="16"/>
        </w:rPr>
        <w:tab/>
        <w:t xml:space="preserve">Student w stopniu zadowalającym opanował zakres </w:t>
      </w:r>
      <w:proofErr w:type="spellStart"/>
      <w:r>
        <w:rPr>
          <w:rFonts w:ascii="Times New Roman" w:hAnsi="Times New Roman" w:cs="Times New Roman"/>
          <w:sz w:val="16"/>
          <w:szCs w:val="16"/>
        </w:rPr>
        <w:t>zakres</w:t>
      </w:r>
      <w:proofErr w:type="spellEnd"/>
      <w:r>
        <w:rPr>
          <w:rFonts w:ascii="Times New Roman" w:hAnsi="Times New Roman" w:cs="Times New Roman"/>
          <w:sz w:val="16"/>
          <w:szCs w:val="16"/>
        </w:rPr>
        <w:t xml:space="preserve"> kompetencji społecznych przewidziany programem praktyki wdrożeniowej (81%-90%)</w:t>
      </w:r>
    </w:p>
    <w:p w14:paraId="52D2F6F3"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4,0 </w:t>
      </w:r>
      <w:r>
        <w:rPr>
          <w:rFonts w:ascii="Times New Roman" w:hAnsi="Times New Roman" w:cs="Times New Roman"/>
          <w:sz w:val="16"/>
          <w:szCs w:val="16"/>
        </w:rPr>
        <w:tab/>
        <w:t xml:space="preserve">Student w stopniu dobrym opanował zakres </w:t>
      </w:r>
      <w:proofErr w:type="spellStart"/>
      <w:r>
        <w:rPr>
          <w:rFonts w:ascii="Times New Roman" w:hAnsi="Times New Roman" w:cs="Times New Roman"/>
          <w:sz w:val="16"/>
          <w:szCs w:val="16"/>
        </w:rPr>
        <w:t>zakres</w:t>
      </w:r>
      <w:proofErr w:type="spellEnd"/>
      <w:r>
        <w:rPr>
          <w:rFonts w:ascii="Times New Roman" w:hAnsi="Times New Roman" w:cs="Times New Roman"/>
          <w:sz w:val="16"/>
          <w:szCs w:val="16"/>
        </w:rPr>
        <w:t xml:space="preserve"> kompetencji społecznych przewidziany programem praktyki wdrożeniowej (71%-80%)</w:t>
      </w:r>
    </w:p>
    <w:p w14:paraId="0258AB30"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3,5 </w:t>
      </w:r>
      <w:r>
        <w:rPr>
          <w:rFonts w:ascii="Times New Roman" w:hAnsi="Times New Roman" w:cs="Times New Roman"/>
          <w:sz w:val="16"/>
          <w:szCs w:val="16"/>
        </w:rPr>
        <w:tab/>
        <w:t xml:space="preserve">Student w stopniu przeciętnym opanował zakres </w:t>
      </w:r>
      <w:proofErr w:type="spellStart"/>
      <w:r>
        <w:rPr>
          <w:rFonts w:ascii="Times New Roman" w:hAnsi="Times New Roman" w:cs="Times New Roman"/>
          <w:sz w:val="16"/>
          <w:szCs w:val="16"/>
        </w:rPr>
        <w:t>zakres</w:t>
      </w:r>
      <w:proofErr w:type="spellEnd"/>
      <w:r>
        <w:rPr>
          <w:rFonts w:ascii="Times New Roman" w:hAnsi="Times New Roman" w:cs="Times New Roman"/>
          <w:sz w:val="16"/>
          <w:szCs w:val="16"/>
        </w:rPr>
        <w:t xml:space="preserve"> kompetencji społecznych przewidziany programem praktyki wdrożeniowej (61%- 70%)</w:t>
      </w:r>
    </w:p>
    <w:p w14:paraId="1EABFAED"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3,0 </w:t>
      </w:r>
      <w:r>
        <w:rPr>
          <w:rFonts w:ascii="Times New Roman" w:hAnsi="Times New Roman" w:cs="Times New Roman"/>
          <w:sz w:val="16"/>
          <w:szCs w:val="16"/>
        </w:rPr>
        <w:tab/>
        <w:t xml:space="preserve">Student w stopniu poniżej przeciętnego opanował zakres </w:t>
      </w:r>
      <w:proofErr w:type="spellStart"/>
      <w:r>
        <w:rPr>
          <w:rFonts w:ascii="Times New Roman" w:hAnsi="Times New Roman" w:cs="Times New Roman"/>
          <w:sz w:val="16"/>
          <w:szCs w:val="16"/>
        </w:rPr>
        <w:t>zakres</w:t>
      </w:r>
      <w:proofErr w:type="spellEnd"/>
      <w:r>
        <w:rPr>
          <w:rFonts w:ascii="Times New Roman" w:hAnsi="Times New Roman" w:cs="Times New Roman"/>
          <w:sz w:val="16"/>
          <w:szCs w:val="16"/>
        </w:rPr>
        <w:t xml:space="preserve"> kompetencji społecznych przewidziany programem praktyki wdrożeniowej (51%-60%)</w:t>
      </w:r>
    </w:p>
    <w:p w14:paraId="46C60933"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 xml:space="preserve">2,0 </w:t>
      </w:r>
      <w:r>
        <w:rPr>
          <w:rFonts w:ascii="Times New Roman" w:hAnsi="Times New Roman" w:cs="Times New Roman"/>
          <w:sz w:val="16"/>
          <w:szCs w:val="16"/>
        </w:rPr>
        <w:tab/>
        <w:t>Student nie opanował zakresu zakres kompetencji społecznych przewidzianych programem praktyki wdrożeniowej (0% - 50%)</w:t>
      </w:r>
    </w:p>
    <w:p w14:paraId="365BD5BA" w14:textId="77777777" w:rsidR="006B15EB" w:rsidRDefault="006B15EB" w:rsidP="006B15EB">
      <w:pPr>
        <w:rPr>
          <w:rFonts w:ascii="Times New Roman" w:hAnsi="Times New Roman" w:cs="Times New Roman"/>
          <w:sz w:val="16"/>
          <w:szCs w:val="16"/>
        </w:rPr>
      </w:pPr>
    </w:p>
    <w:p w14:paraId="7C22FF22"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Ocena w zakresie WIEDZY jest średnią arytmetyczną ocen w ramach konkretnych celów i analogicznie w przypadku UMIEJĘTNOŚCI i KOMPETENCJI SPOŁECZNYCH</w:t>
      </w:r>
    </w:p>
    <w:p w14:paraId="65A2AEE4" w14:textId="77777777" w:rsidR="006B15EB" w:rsidRDefault="006B15EB" w:rsidP="006B15EB">
      <w:pPr>
        <w:rPr>
          <w:rFonts w:ascii="Times New Roman" w:hAnsi="Times New Roman" w:cs="Times New Roman"/>
          <w:sz w:val="16"/>
          <w:szCs w:val="16"/>
        </w:rPr>
      </w:pPr>
      <w:r>
        <w:rPr>
          <w:rFonts w:ascii="Times New Roman" w:hAnsi="Times New Roman" w:cs="Times New Roman"/>
          <w:sz w:val="16"/>
          <w:szCs w:val="16"/>
        </w:rPr>
        <w:t>Ocena końcowa z PRAKTYKI jest średnią ocen z zakresu WIEDZY, UMIEJĘTNOŚCI i KOMPETENCJI SPOŁECZNYCH</w:t>
      </w:r>
    </w:p>
    <w:p w14:paraId="2D1C3E44" w14:textId="77777777" w:rsidR="006B15EB" w:rsidRDefault="006B15EB" w:rsidP="006B15EB">
      <w:pPr>
        <w:rPr>
          <w:rFonts w:ascii="Times New Roman" w:hAnsi="Times New Roman" w:cs="Times New Roman"/>
          <w:b/>
          <w:bCs/>
          <w:sz w:val="28"/>
          <w:szCs w:val="28"/>
        </w:rPr>
      </w:pPr>
    </w:p>
    <w:p w14:paraId="527D0F01" w14:textId="77777777" w:rsidR="006B15EB" w:rsidRDefault="006B15EB" w:rsidP="00F124FE">
      <w:pPr>
        <w:spacing w:line="360" w:lineRule="auto"/>
        <w:ind w:hanging="2"/>
        <w:jc w:val="both"/>
      </w:pPr>
    </w:p>
    <w:p w14:paraId="739A18C0" w14:textId="23A18CFC" w:rsidR="00E02237" w:rsidRDefault="00E02237">
      <w:pPr>
        <w:widowControl w:val="0"/>
        <w:spacing w:before="72"/>
        <w:jc w:val="right"/>
        <w:rPr>
          <w:rFonts w:ascii="Times New Roman" w:eastAsia="Times New Roman" w:hAnsi="Times New Roman" w:cs="Times New Roman"/>
          <w:i/>
          <w:sz w:val="24"/>
        </w:rPr>
      </w:pPr>
    </w:p>
    <w:p w14:paraId="39225E3E" w14:textId="77777777" w:rsidR="0035354C" w:rsidRDefault="0035354C">
      <w:pPr>
        <w:widowControl w:val="0"/>
        <w:spacing w:before="72"/>
        <w:jc w:val="right"/>
        <w:rPr>
          <w:rFonts w:ascii="Times New Roman" w:eastAsia="Times New Roman" w:hAnsi="Times New Roman" w:cs="Times New Roman"/>
          <w:i/>
          <w:sz w:val="24"/>
        </w:rPr>
      </w:pPr>
    </w:p>
    <w:p w14:paraId="1A2754B7" w14:textId="77777777" w:rsidR="0035354C" w:rsidRDefault="0035354C">
      <w:pPr>
        <w:widowControl w:val="0"/>
        <w:spacing w:before="72"/>
        <w:jc w:val="right"/>
        <w:rPr>
          <w:rFonts w:ascii="Times New Roman" w:eastAsia="Times New Roman" w:hAnsi="Times New Roman" w:cs="Times New Roman"/>
          <w:i/>
          <w:sz w:val="24"/>
        </w:rPr>
      </w:pPr>
    </w:p>
    <w:p w14:paraId="2F880E89" w14:textId="77777777" w:rsidR="0035354C" w:rsidRDefault="0035354C">
      <w:pPr>
        <w:widowControl w:val="0"/>
        <w:spacing w:before="72"/>
        <w:jc w:val="right"/>
        <w:rPr>
          <w:rFonts w:ascii="Times New Roman" w:eastAsia="Times New Roman" w:hAnsi="Times New Roman" w:cs="Times New Roman"/>
          <w:i/>
          <w:sz w:val="24"/>
        </w:rPr>
      </w:pPr>
    </w:p>
    <w:p w14:paraId="1C10A42E" w14:textId="77777777" w:rsidR="0035354C" w:rsidRDefault="0035354C">
      <w:pPr>
        <w:widowControl w:val="0"/>
        <w:spacing w:before="72"/>
        <w:jc w:val="right"/>
        <w:rPr>
          <w:rFonts w:ascii="Times New Roman" w:eastAsia="Times New Roman" w:hAnsi="Times New Roman" w:cs="Times New Roman"/>
          <w:i/>
          <w:sz w:val="24"/>
        </w:rPr>
      </w:pPr>
    </w:p>
    <w:p w14:paraId="0AFA9BAD" w14:textId="77777777" w:rsidR="0035354C" w:rsidRDefault="0035354C">
      <w:pPr>
        <w:widowControl w:val="0"/>
        <w:spacing w:before="72"/>
        <w:jc w:val="right"/>
        <w:rPr>
          <w:rFonts w:ascii="Times New Roman" w:eastAsia="Times New Roman" w:hAnsi="Times New Roman" w:cs="Times New Roman"/>
          <w:i/>
          <w:sz w:val="24"/>
        </w:rPr>
      </w:pPr>
    </w:p>
    <w:p w14:paraId="7F447018" w14:textId="77777777" w:rsidR="0035354C" w:rsidRDefault="0035354C">
      <w:pPr>
        <w:widowControl w:val="0"/>
        <w:spacing w:before="72"/>
        <w:jc w:val="right"/>
        <w:rPr>
          <w:rFonts w:ascii="Times New Roman" w:eastAsia="Times New Roman" w:hAnsi="Times New Roman" w:cs="Times New Roman"/>
          <w:i/>
          <w:sz w:val="24"/>
        </w:rPr>
      </w:pPr>
    </w:p>
    <w:p w14:paraId="6736B9E1" w14:textId="77777777" w:rsidR="0035354C" w:rsidRDefault="0035354C">
      <w:pPr>
        <w:widowControl w:val="0"/>
        <w:spacing w:before="72"/>
        <w:jc w:val="right"/>
        <w:rPr>
          <w:rFonts w:ascii="Times New Roman" w:eastAsia="Times New Roman" w:hAnsi="Times New Roman" w:cs="Times New Roman"/>
          <w:i/>
          <w:sz w:val="24"/>
        </w:rPr>
      </w:pPr>
    </w:p>
    <w:p w14:paraId="6069FC09" w14:textId="77777777" w:rsidR="0035354C" w:rsidRDefault="0035354C">
      <w:pPr>
        <w:widowControl w:val="0"/>
        <w:spacing w:before="72"/>
        <w:jc w:val="right"/>
        <w:rPr>
          <w:rFonts w:ascii="Times New Roman" w:eastAsia="Times New Roman" w:hAnsi="Times New Roman" w:cs="Times New Roman"/>
          <w:i/>
          <w:sz w:val="24"/>
        </w:rPr>
      </w:pPr>
    </w:p>
    <w:p w14:paraId="00C969F4" w14:textId="77777777" w:rsidR="0035354C" w:rsidRDefault="0035354C">
      <w:pPr>
        <w:widowControl w:val="0"/>
        <w:spacing w:before="72"/>
        <w:jc w:val="right"/>
        <w:rPr>
          <w:rFonts w:ascii="Times New Roman" w:eastAsia="Times New Roman" w:hAnsi="Times New Roman" w:cs="Times New Roman"/>
          <w:i/>
          <w:sz w:val="24"/>
        </w:rPr>
      </w:pPr>
    </w:p>
    <w:p w14:paraId="71395247" w14:textId="77777777" w:rsidR="0035354C" w:rsidRDefault="0035354C">
      <w:pPr>
        <w:widowControl w:val="0"/>
        <w:spacing w:before="72"/>
        <w:jc w:val="right"/>
        <w:rPr>
          <w:rFonts w:ascii="Times New Roman" w:eastAsia="Times New Roman" w:hAnsi="Times New Roman" w:cs="Times New Roman"/>
          <w:i/>
          <w:sz w:val="24"/>
        </w:rPr>
      </w:pPr>
    </w:p>
    <w:p w14:paraId="5B4CF862" w14:textId="77777777" w:rsidR="0035354C" w:rsidRDefault="0035354C">
      <w:pPr>
        <w:widowControl w:val="0"/>
        <w:spacing w:before="72"/>
        <w:jc w:val="right"/>
        <w:rPr>
          <w:rFonts w:ascii="Times New Roman" w:eastAsia="Times New Roman" w:hAnsi="Times New Roman" w:cs="Times New Roman"/>
          <w:i/>
          <w:sz w:val="24"/>
        </w:rPr>
      </w:pPr>
    </w:p>
    <w:p w14:paraId="184B3793" w14:textId="77777777" w:rsidR="0035354C" w:rsidRDefault="0035354C">
      <w:pPr>
        <w:widowControl w:val="0"/>
        <w:spacing w:before="72"/>
        <w:jc w:val="right"/>
        <w:rPr>
          <w:rFonts w:ascii="Times New Roman" w:eastAsia="Times New Roman" w:hAnsi="Times New Roman" w:cs="Times New Roman"/>
          <w:i/>
          <w:sz w:val="24"/>
        </w:rPr>
      </w:pPr>
    </w:p>
    <w:p w14:paraId="43C916A0" w14:textId="77777777" w:rsidR="0035354C" w:rsidRDefault="0035354C">
      <w:pPr>
        <w:widowControl w:val="0"/>
        <w:spacing w:before="72"/>
        <w:jc w:val="right"/>
        <w:rPr>
          <w:rFonts w:ascii="Times New Roman" w:eastAsia="Times New Roman" w:hAnsi="Times New Roman" w:cs="Times New Roman"/>
          <w:i/>
          <w:sz w:val="24"/>
        </w:rPr>
      </w:pPr>
    </w:p>
    <w:p w14:paraId="04728006" w14:textId="77777777" w:rsidR="0035354C" w:rsidRDefault="0035354C">
      <w:pPr>
        <w:widowControl w:val="0"/>
        <w:spacing w:before="72"/>
        <w:jc w:val="right"/>
        <w:rPr>
          <w:rFonts w:ascii="Times New Roman" w:eastAsia="Times New Roman" w:hAnsi="Times New Roman" w:cs="Times New Roman"/>
          <w:i/>
          <w:sz w:val="24"/>
        </w:rPr>
      </w:pPr>
    </w:p>
    <w:p w14:paraId="77D48EFD" w14:textId="77777777" w:rsidR="0035354C" w:rsidRDefault="0035354C">
      <w:pPr>
        <w:widowControl w:val="0"/>
        <w:spacing w:before="72"/>
        <w:jc w:val="right"/>
        <w:rPr>
          <w:rFonts w:ascii="Times New Roman" w:eastAsia="Times New Roman" w:hAnsi="Times New Roman" w:cs="Times New Roman"/>
          <w:i/>
          <w:sz w:val="24"/>
        </w:rPr>
      </w:pPr>
    </w:p>
    <w:p w14:paraId="7E08E13E" w14:textId="77777777" w:rsidR="0035354C" w:rsidRDefault="0035354C">
      <w:pPr>
        <w:widowControl w:val="0"/>
        <w:spacing w:before="72"/>
        <w:jc w:val="right"/>
        <w:rPr>
          <w:rFonts w:ascii="Times New Roman" w:eastAsia="Times New Roman" w:hAnsi="Times New Roman" w:cs="Times New Roman"/>
          <w:i/>
          <w:sz w:val="24"/>
        </w:rPr>
      </w:pPr>
    </w:p>
    <w:p w14:paraId="256CC436" w14:textId="77777777" w:rsidR="0035354C" w:rsidRDefault="0035354C">
      <w:pPr>
        <w:widowControl w:val="0"/>
        <w:spacing w:before="72"/>
        <w:jc w:val="right"/>
        <w:rPr>
          <w:rFonts w:ascii="Times New Roman" w:eastAsia="Times New Roman" w:hAnsi="Times New Roman" w:cs="Times New Roman"/>
          <w:i/>
          <w:sz w:val="24"/>
        </w:rPr>
      </w:pPr>
    </w:p>
    <w:p w14:paraId="745E1BEE" w14:textId="77777777" w:rsidR="0035354C" w:rsidRDefault="0035354C">
      <w:pPr>
        <w:widowControl w:val="0"/>
        <w:spacing w:before="72"/>
        <w:jc w:val="right"/>
        <w:rPr>
          <w:rFonts w:ascii="Times New Roman" w:eastAsia="Times New Roman" w:hAnsi="Times New Roman" w:cs="Times New Roman"/>
          <w:i/>
          <w:sz w:val="24"/>
        </w:rPr>
      </w:pPr>
    </w:p>
    <w:p w14:paraId="2EEE4272" w14:textId="77777777" w:rsidR="0035354C" w:rsidRDefault="0035354C">
      <w:pPr>
        <w:widowControl w:val="0"/>
        <w:spacing w:before="72"/>
        <w:jc w:val="right"/>
        <w:rPr>
          <w:rFonts w:ascii="Times New Roman" w:eastAsia="Times New Roman" w:hAnsi="Times New Roman" w:cs="Times New Roman"/>
          <w:i/>
          <w:sz w:val="24"/>
        </w:rPr>
      </w:pPr>
    </w:p>
    <w:p w14:paraId="5FDE0697" w14:textId="77777777" w:rsidR="0035354C" w:rsidRDefault="0035354C">
      <w:pPr>
        <w:widowControl w:val="0"/>
        <w:spacing w:before="72"/>
        <w:jc w:val="right"/>
        <w:rPr>
          <w:rFonts w:ascii="Times New Roman" w:eastAsia="Times New Roman" w:hAnsi="Times New Roman" w:cs="Times New Roman"/>
          <w:i/>
          <w:sz w:val="24"/>
        </w:rPr>
      </w:pPr>
    </w:p>
    <w:p w14:paraId="695CB2FE" w14:textId="77777777" w:rsidR="0035354C" w:rsidRDefault="0035354C">
      <w:pPr>
        <w:widowControl w:val="0"/>
        <w:spacing w:before="72"/>
        <w:jc w:val="right"/>
        <w:rPr>
          <w:rFonts w:ascii="Times New Roman" w:eastAsia="Times New Roman" w:hAnsi="Times New Roman" w:cs="Times New Roman"/>
          <w:i/>
          <w:sz w:val="24"/>
        </w:rPr>
      </w:pPr>
    </w:p>
    <w:p w14:paraId="0474F794" w14:textId="77777777" w:rsidR="0035354C" w:rsidRDefault="0035354C">
      <w:pPr>
        <w:widowControl w:val="0"/>
        <w:spacing w:before="72"/>
        <w:jc w:val="right"/>
        <w:rPr>
          <w:rFonts w:ascii="Times New Roman" w:eastAsia="Times New Roman" w:hAnsi="Times New Roman" w:cs="Times New Roman"/>
          <w:i/>
          <w:sz w:val="24"/>
        </w:rPr>
      </w:pPr>
    </w:p>
    <w:p w14:paraId="486F9BA7" w14:textId="77777777" w:rsidR="0035354C" w:rsidRDefault="0035354C">
      <w:pPr>
        <w:widowControl w:val="0"/>
        <w:spacing w:before="72"/>
        <w:jc w:val="right"/>
        <w:rPr>
          <w:rFonts w:ascii="Times New Roman" w:eastAsia="Times New Roman" w:hAnsi="Times New Roman" w:cs="Times New Roman"/>
          <w:i/>
          <w:sz w:val="24"/>
        </w:rPr>
      </w:pPr>
    </w:p>
    <w:p w14:paraId="7EB71C7A" w14:textId="42FD83BA" w:rsidR="0035354C" w:rsidRDefault="0035354C" w:rsidP="0035354C">
      <w:pPr>
        <w:widowControl w:val="0"/>
        <w:spacing w:before="72"/>
      </w:pPr>
      <w:r>
        <w:t xml:space="preserve">Załącznik </w:t>
      </w:r>
      <w:r w:rsidR="00ED07B7">
        <w:t>2</w:t>
      </w:r>
      <w:r>
        <w:t>.</w:t>
      </w:r>
    </w:p>
    <w:p w14:paraId="6DB1B3C3" w14:textId="7A885635" w:rsidR="00ED07B7" w:rsidRDefault="00ED07B7" w:rsidP="00ED07B7">
      <w:pPr>
        <w:jc w:val="center"/>
        <w:rPr>
          <w:rFonts w:ascii="Times New Roman" w:hAnsi="Times New Roman"/>
          <w:sz w:val="28"/>
          <w:szCs w:val="28"/>
        </w:rPr>
      </w:pPr>
      <w:r>
        <w:rPr>
          <w:rFonts w:ascii="Times New Roman" w:hAnsi="Times New Roman" w:cs="Times New Roman"/>
          <w:b/>
          <w:bCs/>
          <w:sz w:val="28"/>
          <w:szCs w:val="28"/>
        </w:rPr>
        <w:t>Arkusz oceny praktykanta</w:t>
      </w:r>
      <w:r w:rsidR="003C7C9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3C7C97" w:rsidRPr="003C7C97">
        <w:rPr>
          <w:rFonts w:ascii="Times New Roman" w:hAnsi="Times New Roman" w:cs="Times New Roman"/>
          <w:b/>
          <w:bCs/>
          <w:sz w:val="28"/>
          <w:szCs w:val="28"/>
        </w:rPr>
        <w:t>Praktyka zawodowa ogólna</w:t>
      </w:r>
    </w:p>
    <w:p w14:paraId="554A1F43" w14:textId="77777777" w:rsidR="00ED07B7" w:rsidRDefault="00ED07B7" w:rsidP="00ED07B7">
      <w:pPr>
        <w:jc w:val="center"/>
        <w:rPr>
          <w:rFonts w:ascii="Times New Roman" w:hAnsi="Times New Roman"/>
          <w:sz w:val="28"/>
          <w:szCs w:val="28"/>
        </w:rPr>
      </w:pPr>
      <w:r>
        <w:rPr>
          <w:rFonts w:ascii="Times New Roman" w:hAnsi="Times New Roman" w:cs="Times New Roman"/>
          <w:b/>
          <w:bCs/>
          <w:sz w:val="28"/>
          <w:szCs w:val="28"/>
        </w:rPr>
        <w:t>przez opiekuna praktyki w placówce</w:t>
      </w:r>
    </w:p>
    <w:p w14:paraId="179E204A" w14:textId="77777777" w:rsidR="00ED07B7" w:rsidRDefault="00ED07B7" w:rsidP="00ED07B7">
      <w:pPr>
        <w:jc w:val="center"/>
        <w:rPr>
          <w:sz w:val="16"/>
          <w:szCs w:val="16"/>
        </w:rPr>
      </w:pPr>
      <w:r>
        <w:rPr>
          <w:rFonts w:ascii="Times New Roman" w:hAnsi="Times New Roman" w:cs="Times New Roman"/>
          <w:b/>
          <w:bCs/>
          <w:sz w:val="16"/>
          <w:szCs w:val="16"/>
        </w:rPr>
        <w:t xml:space="preserve">(praktyka ogólna) </w:t>
      </w:r>
    </w:p>
    <w:p w14:paraId="28496D48" w14:textId="77777777" w:rsidR="00ED07B7" w:rsidRDefault="00ED07B7" w:rsidP="00ED07B7">
      <w:pPr>
        <w:jc w:val="center"/>
        <w:rPr>
          <w:rFonts w:ascii="Times New Roman" w:hAnsi="Times New Roman" w:cs="Times New Roman"/>
          <w:b/>
          <w:bCs/>
        </w:rPr>
      </w:pPr>
    </w:p>
    <w:p w14:paraId="23F2380D" w14:textId="77777777" w:rsidR="00ED07B7" w:rsidRDefault="00ED07B7" w:rsidP="00ED07B7">
      <w:pPr>
        <w:jc w:val="center"/>
        <w:rPr>
          <w:rFonts w:ascii="Times New Roman" w:hAnsi="Times New Roman" w:cs="Times New Roman"/>
          <w:b/>
          <w:bCs/>
          <w:sz w:val="28"/>
          <w:szCs w:val="28"/>
        </w:rPr>
      </w:pPr>
    </w:p>
    <w:p w14:paraId="1E5D1CD9" w14:textId="77777777" w:rsidR="00ED07B7" w:rsidRDefault="00ED07B7" w:rsidP="00ED07B7">
      <w:pPr>
        <w:jc w:val="center"/>
        <w:rPr>
          <w:rFonts w:ascii="Times New Roman" w:hAnsi="Times New Roman" w:cs="Times New Roman"/>
          <w:b/>
          <w:bCs/>
          <w:sz w:val="28"/>
          <w:szCs w:val="28"/>
        </w:rPr>
      </w:pPr>
    </w:p>
    <w:p w14:paraId="7528674D" w14:textId="77777777" w:rsidR="00ED07B7" w:rsidRDefault="00ED07B7" w:rsidP="00ED07B7">
      <w:pPr>
        <w:jc w:val="center"/>
        <w:rPr>
          <w:rFonts w:ascii="Times New Roman" w:hAnsi="Times New Roman"/>
          <w:sz w:val="28"/>
          <w:szCs w:val="28"/>
        </w:rPr>
      </w:pPr>
      <w:r>
        <w:rPr>
          <w:rFonts w:ascii="Times New Roman" w:hAnsi="Times New Roman"/>
          <w:sz w:val="28"/>
          <w:szCs w:val="28"/>
        </w:rPr>
        <w:t>_________________________________________________</w:t>
      </w:r>
    </w:p>
    <w:p w14:paraId="2A0FF733" w14:textId="77777777" w:rsidR="00ED07B7" w:rsidRDefault="00ED07B7" w:rsidP="00ED07B7">
      <w:pPr>
        <w:jc w:val="center"/>
        <w:rPr>
          <w:rFonts w:ascii="Times New Roman" w:hAnsi="Times New Roman"/>
          <w:sz w:val="28"/>
          <w:szCs w:val="28"/>
        </w:rPr>
      </w:pPr>
      <w:r>
        <w:rPr>
          <w:rFonts w:ascii="Times New Roman" w:hAnsi="Times New Roman"/>
          <w:sz w:val="28"/>
          <w:szCs w:val="28"/>
        </w:rPr>
        <w:t>Imię i nazwisko studenta</w:t>
      </w:r>
    </w:p>
    <w:p w14:paraId="418B2DAE" w14:textId="77777777" w:rsidR="00ED07B7" w:rsidRDefault="00ED07B7" w:rsidP="00ED07B7">
      <w:pPr>
        <w:jc w:val="center"/>
        <w:rPr>
          <w:rFonts w:ascii="Times New Roman" w:hAnsi="Times New Roman"/>
          <w:sz w:val="28"/>
          <w:szCs w:val="28"/>
        </w:rPr>
      </w:pPr>
    </w:p>
    <w:p w14:paraId="13643100" w14:textId="77777777" w:rsidR="00ED07B7" w:rsidRDefault="00ED07B7" w:rsidP="00ED07B7">
      <w:pPr>
        <w:jc w:val="center"/>
        <w:rPr>
          <w:rFonts w:ascii="Times New Roman" w:hAnsi="Times New Roman"/>
          <w:sz w:val="28"/>
          <w:szCs w:val="28"/>
        </w:rPr>
      </w:pPr>
      <w:r>
        <w:rPr>
          <w:rFonts w:ascii="Times New Roman" w:hAnsi="Times New Roman"/>
          <w:sz w:val="28"/>
          <w:szCs w:val="28"/>
        </w:rPr>
        <w:t>_________________________</w:t>
      </w:r>
    </w:p>
    <w:p w14:paraId="05B876BD" w14:textId="77777777" w:rsidR="00ED07B7" w:rsidRDefault="00ED07B7" w:rsidP="00ED07B7">
      <w:pPr>
        <w:jc w:val="center"/>
        <w:rPr>
          <w:rFonts w:ascii="Times New Roman" w:hAnsi="Times New Roman"/>
          <w:sz w:val="28"/>
          <w:szCs w:val="28"/>
        </w:rPr>
      </w:pPr>
      <w:r>
        <w:rPr>
          <w:rFonts w:ascii="Times New Roman" w:hAnsi="Times New Roman"/>
          <w:sz w:val="28"/>
          <w:szCs w:val="28"/>
        </w:rPr>
        <w:t>Numer albumu</w:t>
      </w:r>
    </w:p>
    <w:p w14:paraId="10AFEACF" w14:textId="77777777" w:rsidR="00ED07B7" w:rsidRDefault="00ED07B7" w:rsidP="00ED07B7">
      <w:pPr>
        <w:jc w:val="center"/>
        <w:rPr>
          <w:rFonts w:ascii="Times New Roman" w:hAnsi="Times New Roman"/>
          <w:sz w:val="28"/>
          <w:szCs w:val="28"/>
        </w:rPr>
      </w:pPr>
    </w:p>
    <w:p w14:paraId="47CFB8E0" w14:textId="77777777" w:rsidR="00ED07B7" w:rsidRDefault="00ED07B7" w:rsidP="00ED07B7">
      <w:pPr>
        <w:jc w:val="center"/>
        <w:rPr>
          <w:rFonts w:ascii="Times New Roman" w:hAnsi="Times New Roman"/>
          <w:sz w:val="28"/>
          <w:szCs w:val="28"/>
        </w:rPr>
      </w:pPr>
      <w:r>
        <w:rPr>
          <w:rFonts w:ascii="Times New Roman" w:hAnsi="Times New Roman"/>
          <w:sz w:val="28"/>
          <w:szCs w:val="28"/>
        </w:rPr>
        <w:t>_________________________________________________</w:t>
      </w:r>
    </w:p>
    <w:p w14:paraId="06F453A1" w14:textId="77777777" w:rsidR="00ED07B7" w:rsidRDefault="00ED07B7" w:rsidP="00ED07B7">
      <w:pPr>
        <w:jc w:val="center"/>
        <w:rPr>
          <w:rFonts w:ascii="Times New Roman" w:hAnsi="Times New Roman"/>
          <w:sz w:val="28"/>
          <w:szCs w:val="28"/>
        </w:rPr>
      </w:pPr>
      <w:r>
        <w:rPr>
          <w:rFonts w:ascii="Times New Roman" w:hAnsi="Times New Roman"/>
          <w:sz w:val="28"/>
          <w:szCs w:val="28"/>
        </w:rPr>
        <w:t>Placówka realizująca praktykę (nazwa, adres)</w:t>
      </w:r>
    </w:p>
    <w:p w14:paraId="6638EA54" w14:textId="77777777" w:rsidR="00ED07B7" w:rsidRDefault="00ED07B7" w:rsidP="00ED07B7">
      <w:pPr>
        <w:jc w:val="center"/>
        <w:rPr>
          <w:rFonts w:ascii="Times New Roman" w:hAnsi="Times New Roman"/>
          <w:sz w:val="28"/>
          <w:szCs w:val="28"/>
        </w:rPr>
      </w:pPr>
    </w:p>
    <w:p w14:paraId="3082841D" w14:textId="77777777" w:rsidR="00ED07B7" w:rsidRDefault="00ED07B7" w:rsidP="00ED07B7">
      <w:pPr>
        <w:jc w:val="center"/>
        <w:rPr>
          <w:rFonts w:ascii="Times New Roman" w:hAnsi="Times New Roman"/>
          <w:sz w:val="28"/>
          <w:szCs w:val="28"/>
        </w:rPr>
      </w:pPr>
      <w:r>
        <w:rPr>
          <w:rFonts w:ascii="Times New Roman" w:hAnsi="Times New Roman"/>
          <w:sz w:val="28"/>
          <w:szCs w:val="28"/>
        </w:rPr>
        <w:t>_________________________________________________</w:t>
      </w:r>
    </w:p>
    <w:p w14:paraId="1A132015" w14:textId="77777777" w:rsidR="00ED07B7" w:rsidRDefault="00ED07B7" w:rsidP="00ED07B7">
      <w:pPr>
        <w:jc w:val="center"/>
        <w:rPr>
          <w:rFonts w:ascii="Times New Roman" w:hAnsi="Times New Roman"/>
          <w:sz w:val="28"/>
          <w:szCs w:val="28"/>
        </w:rPr>
      </w:pPr>
      <w:r>
        <w:rPr>
          <w:rFonts w:ascii="Times New Roman" w:hAnsi="Times New Roman"/>
          <w:sz w:val="28"/>
          <w:szCs w:val="28"/>
        </w:rPr>
        <w:t>Imię i nazwisko opiekuna</w:t>
      </w:r>
    </w:p>
    <w:p w14:paraId="6AC28D68" w14:textId="77777777" w:rsidR="00ED07B7" w:rsidRDefault="00ED07B7" w:rsidP="00ED07B7">
      <w:pPr>
        <w:jc w:val="center"/>
        <w:rPr>
          <w:rFonts w:ascii="Times New Roman" w:hAnsi="Times New Roman"/>
          <w:sz w:val="28"/>
          <w:szCs w:val="28"/>
        </w:rPr>
      </w:pPr>
    </w:p>
    <w:p w14:paraId="44B7CF6F" w14:textId="77777777" w:rsidR="00ED07B7" w:rsidRDefault="00ED07B7" w:rsidP="00ED07B7">
      <w:pPr>
        <w:rPr>
          <w:rFonts w:ascii="Times New Roman" w:hAnsi="Times New Roman" w:cs="Times New Roman"/>
          <w:b/>
          <w:bCs/>
          <w:sz w:val="28"/>
          <w:szCs w:val="28"/>
        </w:rPr>
      </w:pPr>
    </w:p>
    <w:p w14:paraId="5A9DAA71" w14:textId="77777777" w:rsidR="00ED07B7" w:rsidRDefault="00ED07B7" w:rsidP="00ED07B7">
      <w:pPr>
        <w:rPr>
          <w:rFonts w:ascii="Times New Roman" w:hAnsi="Times New Roman" w:cs="Times New Roman"/>
          <w:b/>
          <w:bCs/>
          <w:sz w:val="28"/>
          <w:szCs w:val="28"/>
        </w:rPr>
      </w:pPr>
    </w:p>
    <w:p w14:paraId="6DA09813" w14:textId="77777777" w:rsidR="00ED07B7" w:rsidRDefault="00ED07B7" w:rsidP="00ED07B7">
      <w:pPr>
        <w:rPr>
          <w:rFonts w:ascii="Times New Roman" w:hAnsi="Times New Roman"/>
          <w:sz w:val="28"/>
          <w:szCs w:val="28"/>
        </w:rPr>
      </w:pPr>
      <w:r>
        <w:rPr>
          <w:rFonts w:ascii="Times New Roman" w:hAnsi="Times New Roman" w:cs="Times New Roman"/>
          <w:b/>
          <w:bCs/>
          <w:sz w:val="28"/>
          <w:szCs w:val="28"/>
        </w:rPr>
        <w:t>Potwierdzenie odbycia praktyki</w:t>
      </w:r>
    </w:p>
    <w:p w14:paraId="44F707BD" w14:textId="77777777" w:rsidR="00ED07B7" w:rsidRDefault="00ED07B7" w:rsidP="00ED07B7">
      <w:pPr>
        <w:rPr>
          <w:rFonts w:ascii="Times New Roman" w:hAnsi="Times New Roman"/>
          <w:sz w:val="28"/>
          <w:szCs w:val="28"/>
        </w:rPr>
      </w:pPr>
      <w:r>
        <w:rPr>
          <w:rFonts w:ascii="Times New Roman" w:hAnsi="Times New Roman" w:cs="Times New Roman"/>
          <w:sz w:val="28"/>
          <w:szCs w:val="28"/>
        </w:rPr>
        <w:t>Potwierdzam odbycie praktyki w wymiarze _____ godzin, z oceną ________</w:t>
      </w:r>
    </w:p>
    <w:p w14:paraId="53F0BACC" w14:textId="77777777" w:rsidR="00ED07B7" w:rsidRDefault="00ED07B7" w:rsidP="00ED07B7">
      <w:pPr>
        <w:rPr>
          <w:rFonts w:ascii="Times New Roman" w:hAnsi="Times New Roman" w:cs="Times New Roman"/>
          <w:sz w:val="28"/>
          <w:szCs w:val="28"/>
        </w:rPr>
      </w:pPr>
    </w:p>
    <w:p w14:paraId="553AF57B" w14:textId="77777777" w:rsidR="00ED07B7" w:rsidRDefault="00ED07B7" w:rsidP="00ED07B7">
      <w:pPr>
        <w:rPr>
          <w:rFonts w:ascii="Times New Roman" w:hAnsi="Times New Roman" w:cs="Times New Roman"/>
          <w:sz w:val="28"/>
          <w:szCs w:val="28"/>
        </w:rPr>
      </w:pPr>
    </w:p>
    <w:p w14:paraId="51E85390" w14:textId="77777777" w:rsidR="00ED07B7" w:rsidRDefault="00ED07B7" w:rsidP="00ED07B7">
      <w:pPr>
        <w:rPr>
          <w:rFonts w:ascii="Times New Roman" w:hAnsi="Times New Roman" w:cs="Times New Roman"/>
          <w:sz w:val="28"/>
          <w:szCs w:val="28"/>
        </w:rPr>
      </w:pPr>
    </w:p>
    <w:p w14:paraId="58DA9A05" w14:textId="77777777" w:rsidR="00ED07B7" w:rsidRDefault="00ED07B7" w:rsidP="00ED07B7">
      <w:pPr>
        <w:rPr>
          <w:rFonts w:ascii="Times New Roman" w:hAnsi="Times New Roman"/>
          <w:sz w:val="28"/>
          <w:szCs w:val="28"/>
        </w:rPr>
      </w:pPr>
      <w:r>
        <w:rPr>
          <w:rFonts w:ascii="Times New Roman" w:hAnsi="Times New Roman" w:cs="Times New Roman"/>
          <w:sz w:val="28"/>
          <w:szCs w:val="28"/>
        </w:rPr>
        <w:t>_____________________________</w:t>
      </w:r>
    </w:p>
    <w:p w14:paraId="5553A26F" w14:textId="77777777" w:rsidR="00ED07B7" w:rsidRDefault="00ED07B7" w:rsidP="00ED07B7">
      <w:pPr>
        <w:rPr>
          <w:rFonts w:ascii="Times New Roman" w:hAnsi="Times New Roman"/>
          <w:sz w:val="28"/>
          <w:szCs w:val="28"/>
        </w:rPr>
      </w:pPr>
      <w:r>
        <w:rPr>
          <w:rFonts w:ascii="Times New Roman" w:hAnsi="Times New Roman"/>
          <w:sz w:val="28"/>
          <w:szCs w:val="28"/>
        </w:rPr>
        <w:t>Podpis opiekuna praktyk z placówki</w:t>
      </w:r>
      <w:r>
        <w:br w:type="page"/>
      </w:r>
    </w:p>
    <w:tbl>
      <w:tblPr>
        <w:tblW w:w="9071" w:type="dxa"/>
        <w:tblInd w:w="-4" w:type="dxa"/>
        <w:tblLayout w:type="fixed"/>
        <w:tblCellMar>
          <w:top w:w="59" w:type="dxa"/>
          <w:left w:w="58" w:type="dxa"/>
          <w:bottom w:w="60" w:type="dxa"/>
          <w:right w:w="87" w:type="dxa"/>
        </w:tblCellMar>
        <w:tblLook w:val="0000" w:firstRow="0" w:lastRow="0" w:firstColumn="0" w:lastColumn="0" w:noHBand="0" w:noVBand="0"/>
      </w:tblPr>
      <w:tblGrid>
        <w:gridCol w:w="7656"/>
        <w:gridCol w:w="1415"/>
      </w:tblGrid>
      <w:tr w:rsidR="00ED07B7" w14:paraId="2C017386" w14:textId="77777777" w:rsidTr="00F91A76">
        <w:trPr>
          <w:trHeight w:val="505"/>
        </w:trPr>
        <w:tc>
          <w:tcPr>
            <w:tcW w:w="7655" w:type="dxa"/>
            <w:tcBorders>
              <w:top w:val="single" w:sz="6" w:space="0" w:color="000000"/>
              <w:left w:val="single" w:sz="6" w:space="0" w:color="000000"/>
              <w:bottom w:val="single" w:sz="6" w:space="0" w:color="000000"/>
            </w:tcBorders>
            <w:vAlign w:val="center"/>
          </w:tcPr>
          <w:p w14:paraId="048B5664" w14:textId="77777777" w:rsidR="00ED07B7" w:rsidRDefault="00ED07B7" w:rsidP="00F91A76">
            <w:pPr>
              <w:pStyle w:val="Akapitzlist"/>
              <w:pageBreakBefore/>
              <w:ind w:left="0"/>
              <w:jc w:val="center"/>
              <w:rPr>
                <w:szCs w:val="24"/>
              </w:rPr>
            </w:pPr>
            <w:r>
              <w:rPr>
                <w:szCs w:val="24"/>
                <w:lang w:eastAsia="pl-PL"/>
              </w:rPr>
              <w:lastRenderedPageBreak/>
              <w:t>Obszar celów praktyki</w:t>
            </w:r>
          </w:p>
        </w:tc>
        <w:tc>
          <w:tcPr>
            <w:tcW w:w="1415" w:type="dxa"/>
            <w:tcBorders>
              <w:top w:val="single" w:sz="6" w:space="0" w:color="000000"/>
              <w:left w:val="single" w:sz="6" w:space="0" w:color="000000"/>
              <w:bottom w:val="single" w:sz="6" w:space="0" w:color="000000"/>
              <w:right w:val="single" w:sz="6" w:space="0" w:color="000000"/>
            </w:tcBorders>
            <w:vAlign w:val="center"/>
          </w:tcPr>
          <w:p w14:paraId="707DFA8A" w14:textId="0243864B" w:rsidR="00ED07B7" w:rsidRDefault="00677DAF" w:rsidP="00F91A76">
            <w:pPr>
              <w:pStyle w:val="Akapitzlist"/>
              <w:ind w:left="0"/>
              <w:rPr>
                <w:szCs w:val="24"/>
              </w:rPr>
            </w:pPr>
            <w:r>
              <w:rPr>
                <w:szCs w:val="24"/>
                <w:lang w:eastAsia="pl-PL"/>
              </w:rPr>
              <w:t xml:space="preserve">     </w:t>
            </w:r>
            <w:r w:rsidR="00ED07B7">
              <w:rPr>
                <w:szCs w:val="24"/>
                <w:lang w:eastAsia="pl-PL"/>
              </w:rPr>
              <w:t>OCENA</w:t>
            </w:r>
          </w:p>
        </w:tc>
      </w:tr>
      <w:tr w:rsidR="00ED07B7" w14:paraId="79605A9B" w14:textId="77777777" w:rsidTr="00F91A76">
        <w:trPr>
          <w:trHeight w:val="505"/>
        </w:trPr>
        <w:tc>
          <w:tcPr>
            <w:tcW w:w="7655" w:type="dxa"/>
            <w:tcBorders>
              <w:left w:val="single" w:sz="6" w:space="0" w:color="000000"/>
              <w:bottom w:val="single" w:sz="6" w:space="0" w:color="000000"/>
            </w:tcBorders>
            <w:vAlign w:val="center"/>
          </w:tcPr>
          <w:p w14:paraId="4EB9AB07" w14:textId="77777777" w:rsidR="00ED07B7" w:rsidRDefault="00ED07B7" w:rsidP="00ED07B7">
            <w:pPr>
              <w:pStyle w:val="Akapitzlist"/>
              <w:widowControl/>
              <w:numPr>
                <w:ilvl w:val="0"/>
                <w:numId w:val="18"/>
              </w:numPr>
              <w:snapToGrid/>
              <w:contextualSpacing/>
              <w:jc w:val="center"/>
              <w:rPr>
                <w:szCs w:val="24"/>
              </w:rPr>
            </w:pPr>
            <w:r>
              <w:rPr>
                <w:b/>
                <w:bCs/>
                <w:szCs w:val="24"/>
                <w:lang w:eastAsia="pl-PL"/>
              </w:rPr>
              <w:t>WIEDZA</w:t>
            </w:r>
          </w:p>
        </w:tc>
        <w:tc>
          <w:tcPr>
            <w:tcW w:w="1415" w:type="dxa"/>
            <w:tcBorders>
              <w:left w:val="single" w:sz="6" w:space="0" w:color="000000"/>
              <w:bottom w:val="single" w:sz="6" w:space="0" w:color="000000"/>
              <w:right w:val="single" w:sz="6" w:space="0" w:color="000000"/>
            </w:tcBorders>
            <w:vAlign w:val="center"/>
          </w:tcPr>
          <w:p w14:paraId="43E31318" w14:textId="77777777" w:rsidR="00ED07B7" w:rsidRDefault="00ED07B7" w:rsidP="00F91A76">
            <w:pPr>
              <w:pStyle w:val="Akapitzlist"/>
              <w:ind w:left="0"/>
              <w:rPr>
                <w:szCs w:val="24"/>
                <w:lang w:eastAsia="pl-PL"/>
              </w:rPr>
            </w:pPr>
          </w:p>
        </w:tc>
      </w:tr>
      <w:tr w:rsidR="00ED07B7" w14:paraId="2E10163C" w14:textId="77777777" w:rsidTr="00F91A76">
        <w:trPr>
          <w:trHeight w:val="899"/>
        </w:trPr>
        <w:tc>
          <w:tcPr>
            <w:tcW w:w="7655" w:type="dxa"/>
            <w:tcBorders>
              <w:top w:val="single" w:sz="6" w:space="0" w:color="000000"/>
              <w:left w:val="single" w:sz="6" w:space="0" w:color="000000"/>
              <w:bottom w:val="single" w:sz="6" w:space="0" w:color="000000"/>
            </w:tcBorders>
            <w:vAlign w:val="center"/>
          </w:tcPr>
          <w:p w14:paraId="0080D2D1" w14:textId="77777777" w:rsidR="00ED07B7" w:rsidRDefault="00ED07B7" w:rsidP="00F91A76">
            <w:pPr>
              <w:pStyle w:val="Zawartotabeli"/>
              <w:rPr>
                <w:rFonts w:ascii="Times New Roman" w:hAnsi="Times New Roman"/>
              </w:rPr>
            </w:pPr>
            <w:r>
              <w:rPr>
                <w:rFonts w:ascii="Times New Roman" w:hAnsi="Times New Roman"/>
              </w:rPr>
              <w:t>Student obserwuje praktyczne zastosowanie wiedzy oraz znaczenie funkcjonalne roli psychologa w funkcjonowaniu wybranego miejsca praktyki.</w:t>
            </w:r>
          </w:p>
        </w:tc>
        <w:tc>
          <w:tcPr>
            <w:tcW w:w="1415" w:type="dxa"/>
            <w:tcBorders>
              <w:top w:val="single" w:sz="6" w:space="0" w:color="000000"/>
              <w:left w:val="single" w:sz="6" w:space="0" w:color="000000"/>
              <w:bottom w:val="single" w:sz="6" w:space="0" w:color="000000"/>
              <w:right w:val="single" w:sz="6" w:space="0" w:color="000000"/>
            </w:tcBorders>
            <w:vAlign w:val="center"/>
          </w:tcPr>
          <w:p w14:paraId="69243B9E" w14:textId="77777777" w:rsidR="00ED07B7" w:rsidRDefault="00ED07B7" w:rsidP="00F91A76">
            <w:pPr>
              <w:rPr>
                <w:rFonts w:ascii="Times New Roman" w:hAnsi="Times New Roman" w:cs="Times New Roman"/>
              </w:rPr>
            </w:pPr>
          </w:p>
        </w:tc>
      </w:tr>
      <w:tr w:rsidR="00ED07B7" w14:paraId="6D82C2A4" w14:textId="77777777" w:rsidTr="00F91A76">
        <w:trPr>
          <w:trHeight w:val="653"/>
        </w:trPr>
        <w:tc>
          <w:tcPr>
            <w:tcW w:w="7655" w:type="dxa"/>
            <w:tcBorders>
              <w:left w:val="single" w:sz="6" w:space="0" w:color="000000"/>
              <w:bottom w:val="single" w:sz="6" w:space="0" w:color="000000"/>
            </w:tcBorders>
            <w:vAlign w:val="center"/>
          </w:tcPr>
          <w:p w14:paraId="3A31C813" w14:textId="77777777" w:rsidR="00ED07B7" w:rsidRDefault="00ED07B7" w:rsidP="00F91A76">
            <w:pPr>
              <w:pStyle w:val="Zawartotabeli"/>
              <w:rPr>
                <w:rFonts w:ascii="Times New Roman" w:hAnsi="Times New Roman"/>
              </w:rPr>
            </w:pPr>
            <w:r>
              <w:rPr>
                <w:rFonts w:ascii="Times New Roman" w:hAnsi="Times New Roman"/>
              </w:rPr>
              <w:t>Uczestniczy w obserwacji i pogłębionej diagnozie psychologicznej realizowanej w wybranej placówce</w:t>
            </w:r>
          </w:p>
        </w:tc>
        <w:tc>
          <w:tcPr>
            <w:tcW w:w="1415" w:type="dxa"/>
            <w:tcBorders>
              <w:left w:val="single" w:sz="6" w:space="0" w:color="000000"/>
              <w:bottom w:val="single" w:sz="6" w:space="0" w:color="000000"/>
              <w:right w:val="single" w:sz="6" w:space="0" w:color="000000"/>
            </w:tcBorders>
            <w:vAlign w:val="center"/>
          </w:tcPr>
          <w:p w14:paraId="22D5574C" w14:textId="77777777" w:rsidR="00ED07B7" w:rsidRDefault="00ED07B7" w:rsidP="00F91A76">
            <w:pPr>
              <w:rPr>
                <w:rFonts w:ascii="Times New Roman" w:hAnsi="Times New Roman" w:cs="Times New Roman"/>
              </w:rPr>
            </w:pPr>
          </w:p>
        </w:tc>
      </w:tr>
      <w:tr w:rsidR="00ED07B7" w14:paraId="3DE202B6" w14:textId="77777777" w:rsidTr="00F91A76">
        <w:trPr>
          <w:trHeight w:val="789"/>
        </w:trPr>
        <w:tc>
          <w:tcPr>
            <w:tcW w:w="7655" w:type="dxa"/>
            <w:tcBorders>
              <w:left w:val="single" w:sz="6" w:space="0" w:color="000000"/>
              <w:bottom w:val="single" w:sz="6" w:space="0" w:color="000000"/>
            </w:tcBorders>
            <w:vAlign w:val="center"/>
          </w:tcPr>
          <w:p w14:paraId="4C720B15" w14:textId="77777777" w:rsidR="00ED07B7" w:rsidRDefault="00ED07B7" w:rsidP="00F91A76">
            <w:pPr>
              <w:pStyle w:val="Zawartotabeli"/>
              <w:rPr>
                <w:rFonts w:ascii="Times New Roman" w:hAnsi="Times New Roman"/>
              </w:rPr>
            </w:pPr>
            <w:r>
              <w:rPr>
                <w:rFonts w:ascii="Times New Roman" w:hAnsi="Times New Roman"/>
              </w:rPr>
              <w:t>Zna zasady przeprowadzania działań diagnostycznych i raportowania ich wyników, zna procedury dokumentowania działań psychologa obowiązujące w placówce</w:t>
            </w:r>
          </w:p>
        </w:tc>
        <w:tc>
          <w:tcPr>
            <w:tcW w:w="1415" w:type="dxa"/>
            <w:tcBorders>
              <w:left w:val="single" w:sz="6" w:space="0" w:color="000000"/>
              <w:bottom w:val="single" w:sz="6" w:space="0" w:color="000000"/>
              <w:right w:val="single" w:sz="6" w:space="0" w:color="000000"/>
            </w:tcBorders>
            <w:vAlign w:val="center"/>
          </w:tcPr>
          <w:p w14:paraId="4E20080F" w14:textId="77777777" w:rsidR="00ED07B7" w:rsidRDefault="00ED07B7" w:rsidP="00F91A76">
            <w:pPr>
              <w:rPr>
                <w:rFonts w:ascii="Times New Roman" w:hAnsi="Times New Roman" w:cs="Times New Roman"/>
              </w:rPr>
            </w:pPr>
          </w:p>
        </w:tc>
      </w:tr>
      <w:tr w:rsidR="00ED07B7" w14:paraId="634105E5" w14:textId="77777777" w:rsidTr="00F91A76">
        <w:trPr>
          <w:trHeight w:val="1013"/>
        </w:trPr>
        <w:tc>
          <w:tcPr>
            <w:tcW w:w="7655" w:type="dxa"/>
            <w:tcBorders>
              <w:left w:val="single" w:sz="6" w:space="0" w:color="000000"/>
              <w:bottom w:val="single" w:sz="6" w:space="0" w:color="000000"/>
            </w:tcBorders>
            <w:vAlign w:val="center"/>
          </w:tcPr>
          <w:p w14:paraId="228EE319" w14:textId="77777777" w:rsidR="00ED07B7" w:rsidRDefault="00ED07B7" w:rsidP="00F91A76">
            <w:pPr>
              <w:pStyle w:val="Zawartotabeli"/>
              <w:rPr>
                <w:rFonts w:ascii="Times New Roman" w:hAnsi="Times New Roman"/>
              </w:rPr>
            </w:pPr>
            <w:r>
              <w:rPr>
                <w:rFonts w:ascii="Times New Roman" w:hAnsi="Times New Roman"/>
              </w:rPr>
              <w:t xml:space="preserve">Obserwuje sposoby wykorzystywania wiedzy psychologicznej w placówce, zna zakres pracy </w:t>
            </w:r>
            <w:proofErr w:type="spellStart"/>
            <w:r>
              <w:rPr>
                <w:rFonts w:ascii="Times New Roman" w:hAnsi="Times New Roman"/>
              </w:rPr>
              <w:t>psychoedukacyjnej</w:t>
            </w:r>
            <w:proofErr w:type="spellEnd"/>
            <w:r>
              <w:rPr>
                <w:rFonts w:ascii="Times New Roman" w:hAnsi="Times New Roman"/>
              </w:rPr>
              <w:t xml:space="preserve">, </w:t>
            </w:r>
            <w:proofErr w:type="spellStart"/>
            <w:r>
              <w:rPr>
                <w:rFonts w:ascii="Times New Roman" w:hAnsi="Times New Roman"/>
              </w:rPr>
              <w:t>pseudoprofilaktycznej</w:t>
            </w:r>
            <w:proofErr w:type="spellEnd"/>
            <w:r>
              <w:rPr>
                <w:rFonts w:ascii="Times New Roman" w:hAnsi="Times New Roman"/>
              </w:rPr>
              <w:t>, pomocowej i terapeutycznej</w:t>
            </w:r>
          </w:p>
        </w:tc>
        <w:tc>
          <w:tcPr>
            <w:tcW w:w="1415" w:type="dxa"/>
            <w:tcBorders>
              <w:left w:val="single" w:sz="6" w:space="0" w:color="000000"/>
              <w:bottom w:val="single" w:sz="6" w:space="0" w:color="000000"/>
              <w:right w:val="single" w:sz="6" w:space="0" w:color="000000"/>
            </w:tcBorders>
            <w:vAlign w:val="center"/>
          </w:tcPr>
          <w:p w14:paraId="5EAB0DE5" w14:textId="77777777" w:rsidR="00ED07B7" w:rsidRDefault="00ED07B7" w:rsidP="00F91A76">
            <w:pPr>
              <w:rPr>
                <w:rFonts w:ascii="Times New Roman" w:hAnsi="Times New Roman" w:cs="Times New Roman"/>
              </w:rPr>
            </w:pPr>
          </w:p>
        </w:tc>
      </w:tr>
      <w:tr w:rsidR="00ED07B7" w14:paraId="1DED8B69" w14:textId="77777777" w:rsidTr="00F91A76">
        <w:trPr>
          <w:trHeight w:val="794"/>
        </w:trPr>
        <w:tc>
          <w:tcPr>
            <w:tcW w:w="7655" w:type="dxa"/>
            <w:tcBorders>
              <w:left w:val="single" w:sz="6" w:space="0" w:color="000000"/>
              <w:bottom w:val="single" w:sz="6" w:space="0" w:color="000000"/>
            </w:tcBorders>
            <w:vAlign w:val="center"/>
          </w:tcPr>
          <w:p w14:paraId="508C1E1F" w14:textId="77777777" w:rsidR="00ED07B7" w:rsidRDefault="00ED07B7" w:rsidP="00F91A76">
            <w:pPr>
              <w:pStyle w:val="Zawartotabeli"/>
              <w:rPr>
                <w:rFonts w:ascii="Times New Roman" w:hAnsi="Times New Roman"/>
              </w:rPr>
            </w:pPr>
            <w:r>
              <w:rPr>
                <w:rFonts w:ascii="Times New Roman" w:hAnsi="Times New Roman"/>
              </w:rPr>
              <w:t>Uczestniczy w spotkaniach związanych z organizacją pomocy psychologiczno-pedagogicznej, zna ich cel, strukturę, wynikowe dokumenty i rolę w procesach realizowanych w placówce</w:t>
            </w:r>
          </w:p>
        </w:tc>
        <w:tc>
          <w:tcPr>
            <w:tcW w:w="1415" w:type="dxa"/>
            <w:tcBorders>
              <w:left w:val="single" w:sz="6" w:space="0" w:color="000000"/>
              <w:bottom w:val="single" w:sz="6" w:space="0" w:color="000000"/>
              <w:right w:val="single" w:sz="6" w:space="0" w:color="000000"/>
            </w:tcBorders>
            <w:vAlign w:val="center"/>
          </w:tcPr>
          <w:p w14:paraId="2A6C75BD" w14:textId="77777777" w:rsidR="00ED07B7" w:rsidRDefault="00ED07B7" w:rsidP="00F91A76">
            <w:pPr>
              <w:rPr>
                <w:rFonts w:ascii="Times New Roman" w:hAnsi="Times New Roman" w:cs="Times New Roman"/>
              </w:rPr>
            </w:pPr>
          </w:p>
        </w:tc>
      </w:tr>
      <w:tr w:rsidR="00ED07B7" w14:paraId="3F3B12D7" w14:textId="77777777" w:rsidTr="00F91A76">
        <w:trPr>
          <w:trHeight w:val="488"/>
        </w:trPr>
        <w:tc>
          <w:tcPr>
            <w:tcW w:w="7655" w:type="dxa"/>
            <w:tcBorders>
              <w:left w:val="single" w:sz="6" w:space="0" w:color="000000"/>
              <w:bottom w:val="single" w:sz="6" w:space="0" w:color="000000"/>
            </w:tcBorders>
            <w:vAlign w:val="center"/>
          </w:tcPr>
          <w:p w14:paraId="3D09F404" w14:textId="77777777" w:rsidR="00ED07B7" w:rsidRDefault="00ED07B7" w:rsidP="00ED07B7">
            <w:pPr>
              <w:pStyle w:val="Akapitzlist"/>
              <w:widowControl/>
              <w:numPr>
                <w:ilvl w:val="0"/>
                <w:numId w:val="18"/>
              </w:numPr>
              <w:snapToGrid/>
              <w:contextualSpacing/>
              <w:jc w:val="center"/>
              <w:rPr>
                <w:szCs w:val="24"/>
              </w:rPr>
            </w:pPr>
            <w:r>
              <w:rPr>
                <w:b/>
                <w:bCs/>
                <w:szCs w:val="24"/>
                <w:lang w:eastAsia="pl-PL"/>
              </w:rPr>
              <w:t>UMIEJĘTNOŚCI</w:t>
            </w:r>
          </w:p>
        </w:tc>
        <w:tc>
          <w:tcPr>
            <w:tcW w:w="1415" w:type="dxa"/>
            <w:tcBorders>
              <w:left w:val="single" w:sz="6" w:space="0" w:color="000000"/>
              <w:bottom w:val="single" w:sz="6" w:space="0" w:color="000000"/>
              <w:right w:val="single" w:sz="6" w:space="0" w:color="000000"/>
            </w:tcBorders>
            <w:vAlign w:val="center"/>
          </w:tcPr>
          <w:p w14:paraId="41E3121F" w14:textId="77777777" w:rsidR="00ED07B7" w:rsidRDefault="00ED07B7" w:rsidP="00F91A76">
            <w:pPr>
              <w:pStyle w:val="Akapitzlist"/>
              <w:ind w:left="0"/>
              <w:rPr>
                <w:szCs w:val="24"/>
                <w:lang w:eastAsia="pl-PL"/>
              </w:rPr>
            </w:pPr>
          </w:p>
        </w:tc>
      </w:tr>
      <w:tr w:rsidR="00ED07B7" w14:paraId="169F7378" w14:textId="77777777" w:rsidTr="00F91A76">
        <w:trPr>
          <w:trHeight w:val="822"/>
        </w:trPr>
        <w:tc>
          <w:tcPr>
            <w:tcW w:w="7655" w:type="dxa"/>
            <w:tcBorders>
              <w:left w:val="single" w:sz="6" w:space="0" w:color="000000"/>
              <w:bottom w:val="single" w:sz="6" w:space="0" w:color="000000"/>
            </w:tcBorders>
            <w:vAlign w:val="center"/>
          </w:tcPr>
          <w:p w14:paraId="584EAB4E" w14:textId="77777777" w:rsidR="00ED07B7" w:rsidRDefault="00ED07B7" w:rsidP="00F91A76">
            <w:pPr>
              <w:pStyle w:val="Zawartotabeli"/>
              <w:rPr>
                <w:rFonts w:ascii="Times New Roman" w:hAnsi="Times New Roman"/>
              </w:rPr>
            </w:pPr>
            <w:r>
              <w:rPr>
                <w:rFonts w:ascii="Times New Roman" w:hAnsi="Times New Roman"/>
              </w:rPr>
              <w:t xml:space="preserve">Student prowadzi obserwację </w:t>
            </w:r>
            <w:proofErr w:type="spellStart"/>
            <w:r>
              <w:rPr>
                <w:rFonts w:ascii="Times New Roman" w:hAnsi="Times New Roman"/>
              </w:rPr>
              <w:t>zachowań</w:t>
            </w:r>
            <w:proofErr w:type="spellEnd"/>
            <w:r>
              <w:rPr>
                <w:rFonts w:ascii="Times New Roman" w:hAnsi="Times New Roman"/>
              </w:rPr>
              <w:t xml:space="preserve"> normatywnych, interakcji związanych z procesem opiekuńczym, wychowawczym i edukacyjnym</w:t>
            </w:r>
          </w:p>
        </w:tc>
        <w:tc>
          <w:tcPr>
            <w:tcW w:w="1415" w:type="dxa"/>
            <w:tcBorders>
              <w:left w:val="single" w:sz="6" w:space="0" w:color="000000"/>
              <w:bottom w:val="single" w:sz="6" w:space="0" w:color="000000"/>
              <w:right w:val="single" w:sz="6" w:space="0" w:color="000000"/>
            </w:tcBorders>
            <w:vAlign w:val="center"/>
          </w:tcPr>
          <w:p w14:paraId="5D0EAA13" w14:textId="77777777" w:rsidR="00ED07B7" w:rsidRDefault="00ED07B7" w:rsidP="00F91A76">
            <w:pPr>
              <w:rPr>
                <w:rFonts w:ascii="Times New Roman" w:hAnsi="Times New Roman" w:cs="Times New Roman"/>
              </w:rPr>
            </w:pPr>
          </w:p>
        </w:tc>
      </w:tr>
      <w:tr w:rsidR="00ED07B7" w14:paraId="43079FDD" w14:textId="77777777" w:rsidTr="00F91A76">
        <w:trPr>
          <w:trHeight w:val="627"/>
        </w:trPr>
        <w:tc>
          <w:tcPr>
            <w:tcW w:w="7655" w:type="dxa"/>
            <w:tcBorders>
              <w:left w:val="single" w:sz="6" w:space="0" w:color="000000"/>
              <w:bottom w:val="single" w:sz="6" w:space="0" w:color="000000"/>
            </w:tcBorders>
            <w:vAlign w:val="center"/>
          </w:tcPr>
          <w:p w14:paraId="7E1D90E4" w14:textId="77777777" w:rsidR="00ED07B7" w:rsidRDefault="00ED07B7" w:rsidP="00F91A76">
            <w:pPr>
              <w:pStyle w:val="Zawartotabeli"/>
              <w:rPr>
                <w:rFonts w:ascii="Times New Roman" w:hAnsi="Times New Roman"/>
              </w:rPr>
            </w:pPr>
            <w:r>
              <w:rPr>
                <w:rFonts w:ascii="Times New Roman" w:hAnsi="Times New Roman"/>
              </w:rPr>
              <w:t>Student uczestniczy aktywnie w spotkaniach zespołów zadaniowych funkcjonujących w placówce</w:t>
            </w:r>
          </w:p>
        </w:tc>
        <w:tc>
          <w:tcPr>
            <w:tcW w:w="1415" w:type="dxa"/>
            <w:tcBorders>
              <w:left w:val="single" w:sz="6" w:space="0" w:color="000000"/>
              <w:bottom w:val="single" w:sz="6" w:space="0" w:color="000000"/>
              <w:right w:val="single" w:sz="6" w:space="0" w:color="000000"/>
            </w:tcBorders>
            <w:vAlign w:val="center"/>
          </w:tcPr>
          <w:p w14:paraId="4F4C73E9" w14:textId="77777777" w:rsidR="00ED07B7" w:rsidRDefault="00ED07B7" w:rsidP="00F91A76">
            <w:pPr>
              <w:rPr>
                <w:rFonts w:ascii="Times New Roman" w:hAnsi="Times New Roman" w:cs="Times New Roman"/>
              </w:rPr>
            </w:pPr>
          </w:p>
        </w:tc>
      </w:tr>
      <w:tr w:rsidR="00ED07B7" w14:paraId="52950C2C" w14:textId="77777777" w:rsidTr="00F91A76">
        <w:trPr>
          <w:trHeight w:val="793"/>
        </w:trPr>
        <w:tc>
          <w:tcPr>
            <w:tcW w:w="7655" w:type="dxa"/>
            <w:tcBorders>
              <w:left w:val="single" w:sz="6" w:space="0" w:color="000000"/>
              <w:bottom w:val="single" w:sz="6" w:space="0" w:color="000000"/>
            </w:tcBorders>
            <w:vAlign w:val="center"/>
          </w:tcPr>
          <w:p w14:paraId="168CC28C" w14:textId="77777777" w:rsidR="00ED07B7" w:rsidRDefault="00ED07B7" w:rsidP="00F91A76">
            <w:pPr>
              <w:pStyle w:val="Zawartotabeli"/>
              <w:rPr>
                <w:rFonts w:ascii="Times New Roman" w:hAnsi="Times New Roman"/>
              </w:rPr>
            </w:pPr>
            <w:r>
              <w:rPr>
                <w:rFonts w:ascii="Times New Roman" w:hAnsi="Times New Roman"/>
              </w:rPr>
              <w:t>Student potrafi zaproponować i przeprowadzić procedury diagnostyczne we wskazanych sytuacjach, typowych dla funkcjonowania placówki</w:t>
            </w:r>
          </w:p>
        </w:tc>
        <w:tc>
          <w:tcPr>
            <w:tcW w:w="1415" w:type="dxa"/>
            <w:tcBorders>
              <w:left w:val="single" w:sz="6" w:space="0" w:color="000000"/>
              <w:bottom w:val="single" w:sz="6" w:space="0" w:color="000000"/>
              <w:right w:val="single" w:sz="6" w:space="0" w:color="000000"/>
            </w:tcBorders>
            <w:vAlign w:val="center"/>
          </w:tcPr>
          <w:p w14:paraId="31101F7F" w14:textId="77777777" w:rsidR="00ED07B7" w:rsidRDefault="00ED07B7" w:rsidP="00F91A76">
            <w:pPr>
              <w:rPr>
                <w:rFonts w:ascii="Times New Roman" w:hAnsi="Times New Roman" w:cs="Times New Roman"/>
              </w:rPr>
            </w:pPr>
          </w:p>
        </w:tc>
      </w:tr>
      <w:tr w:rsidR="00ED07B7" w14:paraId="665C915E" w14:textId="77777777" w:rsidTr="00F91A76">
        <w:trPr>
          <w:trHeight w:val="679"/>
        </w:trPr>
        <w:tc>
          <w:tcPr>
            <w:tcW w:w="7655" w:type="dxa"/>
            <w:tcBorders>
              <w:left w:val="single" w:sz="6" w:space="0" w:color="000000"/>
              <w:bottom w:val="single" w:sz="6" w:space="0" w:color="000000"/>
            </w:tcBorders>
            <w:vAlign w:val="center"/>
          </w:tcPr>
          <w:p w14:paraId="3B00E74D" w14:textId="77777777" w:rsidR="00ED07B7" w:rsidRDefault="00ED07B7" w:rsidP="00F91A76">
            <w:pPr>
              <w:pStyle w:val="Zawartotabeli"/>
              <w:rPr>
                <w:rFonts w:ascii="Times New Roman" w:hAnsi="Times New Roman"/>
              </w:rPr>
            </w:pPr>
            <w:r>
              <w:rPr>
                <w:rFonts w:ascii="Times New Roman" w:hAnsi="Times New Roman"/>
              </w:rPr>
              <w:t>Student planuje i realizuje oddziaływania interwencyjne w zaplanowanym zakresie</w:t>
            </w:r>
          </w:p>
        </w:tc>
        <w:tc>
          <w:tcPr>
            <w:tcW w:w="1415" w:type="dxa"/>
            <w:tcBorders>
              <w:left w:val="single" w:sz="6" w:space="0" w:color="000000"/>
              <w:bottom w:val="single" w:sz="6" w:space="0" w:color="000000"/>
              <w:right w:val="single" w:sz="6" w:space="0" w:color="000000"/>
            </w:tcBorders>
            <w:vAlign w:val="center"/>
          </w:tcPr>
          <w:p w14:paraId="2CB63D5B" w14:textId="77777777" w:rsidR="00ED07B7" w:rsidRDefault="00ED07B7" w:rsidP="00F91A76">
            <w:pPr>
              <w:rPr>
                <w:rFonts w:ascii="Times New Roman" w:hAnsi="Times New Roman" w:cs="Times New Roman"/>
              </w:rPr>
            </w:pPr>
          </w:p>
        </w:tc>
      </w:tr>
      <w:tr w:rsidR="00ED07B7" w14:paraId="347C5189" w14:textId="77777777" w:rsidTr="00F91A76">
        <w:trPr>
          <w:trHeight w:val="681"/>
        </w:trPr>
        <w:tc>
          <w:tcPr>
            <w:tcW w:w="7655" w:type="dxa"/>
            <w:tcBorders>
              <w:left w:val="single" w:sz="6" w:space="0" w:color="000000"/>
              <w:bottom w:val="single" w:sz="6" w:space="0" w:color="000000"/>
            </w:tcBorders>
            <w:vAlign w:val="center"/>
          </w:tcPr>
          <w:p w14:paraId="08419DAA" w14:textId="77777777" w:rsidR="00ED07B7" w:rsidRDefault="00ED07B7" w:rsidP="00ED07B7">
            <w:pPr>
              <w:pStyle w:val="Akapitzlist"/>
              <w:widowControl/>
              <w:numPr>
                <w:ilvl w:val="0"/>
                <w:numId w:val="18"/>
              </w:numPr>
              <w:snapToGrid/>
              <w:contextualSpacing/>
              <w:jc w:val="center"/>
              <w:rPr>
                <w:szCs w:val="24"/>
              </w:rPr>
            </w:pPr>
            <w:r>
              <w:rPr>
                <w:b/>
                <w:bCs/>
                <w:szCs w:val="24"/>
                <w:lang w:eastAsia="pl-PL"/>
              </w:rPr>
              <w:t>KOMPETENCJE SPOŁECZNE</w:t>
            </w:r>
          </w:p>
        </w:tc>
        <w:tc>
          <w:tcPr>
            <w:tcW w:w="1415" w:type="dxa"/>
            <w:tcBorders>
              <w:left w:val="single" w:sz="6" w:space="0" w:color="000000"/>
              <w:bottom w:val="single" w:sz="6" w:space="0" w:color="000000"/>
              <w:right w:val="single" w:sz="6" w:space="0" w:color="000000"/>
            </w:tcBorders>
            <w:vAlign w:val="center"/>
          </w:tcPr>
          <w:p w14:paraId="584A466B" w14:textId="77777777" w:rsidR="00ED07B7" w:rsidRDefault="00ED07B7" w:rsidP="00F91A76">
            <w:pPr>
              <w:pStyle w:val="Akapitzlist"/>
              <w:ind w:left="0"/>
              <w:rPr>
                <w:szCs w:val="24"/>
                <w:lang w:eastAsia="pl-PL"/>
              </w:rPr>
            </w:pPr>
          </w:p>
        </w:tc>
      </w:tr>
      <w:tr w:rsidR="00ED07B7" w14:paraId="2DF27163" w14:textId="77777777" w:rsidTr="00F91A76">
        <w:trPr>
          <w:trHeight w:val="1322"/>
        </w:trPr>
        <w:tc>
          <w:tcPr>
            <w:tcW w:w="7655" w:type="dxa"/>
            <w:tcBorders>
              <w:left w:val="single" w:sz="6" w:space="0" w:color="000000"/>
              <w:bottom w:val="single" w:sz="6" w:space="0" w:color="000000"/>
            </w:tcBorders>
            <w:vAlign w:val="center"/>
          </w:tcPr>
          <w:p w14:paraId="2050C65E" w14:textId="77777777" w:rsidR="00ED07B7" w:rsidRDefault="00ED07B7" w:rsidP="00F91A76">
            <w:pPr>
              <w:pStyle w:val="Zawartotabeli"/>
              <w:rPr>
                <w:rFonts w:ascii="Times New Roman" w:hAnsi="Times New Roman"/>
              </w:rPr>
            </w:pPr>
            <w:r>
              <w:rPr>
                <w:rFonts w:ascii="Times New Roman" w:hAnsi="Times New Roman"/>
              </w:rPr>
              <w:t>Student wykonując czynności diagnostyczne kieruje się standardami przyjętymi w ramach praktyki wykonywania zawodu, jest refleksyjny i doskonali swój warsztat w zakresie wykonywanych czynności</w:t>
            </w:r>
          </w:p>
        </w:tc>
        <w:tc>
          <w:tcPr>
            <w:tcW w:w="1415" w:type="dxa"/>
            <w:tcBorders>
              <w:left w:val="single" w:sz="6" w:space="0" w:color="000000"/>
              <w:bottom w:val="single" w:sz="6" w:space="0" w:color="000000"/>
              <w:right w:val="single" w:sz="6" w:space="0" w:color="000000"/>
            </w:tcBorders>
            <w:vAlign w:val="center"/>
          </w:tcPr>
          <w:p w14:paraId="55D6D692" w14:textId="77777777" w:rsidR="00ED07B7" w:rsidRDefault="00ED07B7" w:rsidP="00F91A76">
            <w:pPr>
              <w:rPr>
                <w:rFonts w:ascii="Times New Roman" w:hAnsi="Times New Roman" w:cs="Times New Roman"/>
              </w:rPr>
            </w:pPr>
          </w:p>
        </w:tc>
      </w:tr>
      <w:tr w:rsidR="00ED07B7" w14:paraId="0DFD0BB9" w14:textId="77777777" w:rsidTr="00F91A76">
        <w:trPr>
          <w:trHeight w:val="847"/>
        </w:trPr>
        <w:tc>
          <w:tcPr>
            <w:tcW w:w="7655" w:type="dxa"/>
            <w:tcBorders>
              <w:left w:val="single" w:sz="6" w:space="0" w:color="000000"/>
              <w:bottom w:val="single" w:sz="6" w:space="0" w:color="000000"/>
            </w:tcBorders>
            <w:vAlign w:val="center"/>
          </w:tcPr>
          <w:p w14:paraId="48F4AE58" w14:textId="77777777" w:rsidR="00ED07B7" w:rsidRDefault="00ED07B7" w:rsidP="00F91A76">
            <w:pPr>
              <w:pStyle w:val="Zawartotabeli"/>
              <w:rPr>
                <w:rFonts w:ascii="Times New Roman" w:hAnsi="Times New Roman"/>
              </w:rPr>
            </w:pPr>
            <w:r>
              <w:rPr>
                <w:rFonts w:ascii="Times New Roman" w:hAnsi="Times New Roman"/>
              </w:rPr>
              <w:t>Student wykorzystuje i doskonali swoje kompetencje komunikacyjne i kooperacyjne w ramach czynności wykonywanych w placówce</w:t>
            </w:r>
          </w:p>
        </w:tc>
        <w:tc>
          <w:tcPr>
            <w:tcW w:w="1415" w:type="dxa"/>
            <w:tcBorders>
              <w:left w:val="single" w:sz="6" w:space="0" w:color="000000"/>
              <w:bottom w:val="single" w:sz="6" w:space="0" w:color="000000"/>
              <w:right w:val="single" w:sz="6" w:space="0" w:color="000000"/>
            </w:tcBorders>
            <w:vAlign w:val="center"/>
          </w:tcPr>
          <w:p w14:paraId="6DD13577" w14:textId="77777777" w:rsidR="00ED07B7" w:rsidRDefault="00ED07B7" w:rsidP="00F91A76">
            <w:pPr>
              <w:rPr>
                <w:rFonts w:ascii="Times New Roman" w:hAnsi="Times New Roman" w:cs="Times New Roman"/>
              </w:rPr>
            </w:pPr>
          </w:p>
        </w:tc>
      </w:tr>
      <w:tr w:rsidR="00ED07B7" w14:paraId="2F8196C6" w14:textId="77777777" w:rsidTr="00F91A76">
        <w:trPr>
          <w:trHeight w:val="898"/>
        </w:trPr>
        <w:tc>
          <w:tcPr>
            <w:tcW w:w="7655" w:type="dxa"/>
            <w:tcBorders>
              <w:left w:val="single" w:sz="6" w:space="0" w:color="000000"/>
              <w:bottom w:val="single" w:sz="6" w:space="0" w:color="000000"/>
            </w:tcBorders>
            <w:vAlign w:val="center"/>
          </w:tcPr>
          <w:p w14:paraId="3FB7647D" w14:textId="77777777" w:rsidR="00ED07B7" w:rsidRDefault="00ED07B7" w:rsidP="00F91A76">
            <w:pPr>
              <w:pStyle w:val="Zawartotabeli"/>
              <w:rPr>
                <w:rFonts w:ascii="Times New Roman" w:hAnsi="Times New Roman"/>
              </w:rPr>
            </w:pPr>
            <w:r>
              <w:rPr>
                <w:rFonts w:ascii="Times New Roman" w:hAnsi="Times New Roman"/>
              </w:rPr>
              <w:t>Student podejmuje autorefleksję i dyskusję z opiekunem dotyczące swoich kompetencji, możliwości i sposobów ich doskonalenia</w:t>
            </w:r>
          </w:p>
        </w:tc>
        <w:tc>
          <w:tcPr>
            <w:tcW w:w="1415" w:type="dxa"/>
            <w:tcBorders>
              <w:left w:val="single" w:sz="6" w:space="0" w:color="000000"/>
              <w:bottom w:val="single" w:sz="6" w:space="0" w:color="000000"/>
              <w:right w:val="single" w:sz="6" w:space="0" w:color="000000"/>
            </w:tcBorders>
            <w:vAlign w:val="center"/>
          </w:tcPr>
          <w:p w14:paraId="7996F6A8" w14:textId="77777777" w:rsidR="00ED07B7" w:rsidRDefault="00ED07B7" w:rsidP="00F91A76">
            <w:pPr>
              <w:rPr>
                <w:rFonts w:ascii="Times New Roman" w:hAnsi="Times New Roman" w:cs="Times New Roman"/>
              </w:rPr>
            </w:pPr>
          </w:p>
        </w:tc>
      </w:tr>
    </w:tbl>
    <w:p w14:paraId="1981FAA1" w14:textId="77777777" w:rsidR="00ED07B7" w:rsidRDefault="00ED07B7" w:rsidP="00ED07B7">
      <w:pPr>
        <w:rPr>
          <w:rFonts w:ascii="Times New Roman" w:hAnsi="Times New Roman" w:cs="Times New Roman"/>
        </w:rPr>
      </w:pPr>
    </w:p>
    <w:p w14:paraId="2A78BE05" w14:textId="77777777" w:rsidR="00ED07B7" w:rsidRDefault="00ED07B7" w:rsidP="00ED07B7">
      <w:pPr>
        <w:rPr>
          <w:rFonts w:ascii="Times New Roman" w:hAnsi="Times New Roman"/>
        </w:rPr>
      </w:pPr>
    </w:p>
    <w:p w14:paraId="751E7CE3" w14:textId="77777777" w:rsidR="00ED07B7" w:rsidRDefault="00ED07B7" w:rsidP="00ED07B7">
      <w:pPr>
        <w:rPr>
          <w:rFonts w:ascii="Times New Roman" w:hAnsi="Times New Roman"/>
        </w:rPr>
      </w:pPr>
    </w:p>
    <w:p w14:paraId="2DA9FDB6" w14:textId="77777777" w:rsidR="00ED07B7" w:rsidRDefault="00ED07B7" w:rsidP="00ED07B7">
      <w:pPr>
        <w:rPr>
          <w:rFonts w:ascii="Times New Roman" w:hAnsi="Times New Roman"/>
        </w:rPr>
      </w:pPr>
    </w:p>
    <w:p w14:paraId="6D7702A9" w14:textId="77777777" w:rsidR="00ED07B7" w:rsidRDefault="00ED07B7" w:rsidP="00ED07B7">
      <w:pPr>
        <w:rPr>
          <w:rFonts w:ascii="Times New Roman" w:hAnsi="Times New Roman"/>
        </w:rPr>
      </w:pPr>
    </w:p>
    <w:p w14:paraId="09ADFB8B" w14:textId="77777777" w:rsidR="00ED07B7" w:rsidRDefault="00ED07B7" w:rsidP="00ED07B7">
      <w:pPr>
        <w:rPr>
          <w:rFonts w:ascii="Times New Roman" w:hAnsi="Times New Roman"/>
        </w:rPr>
      </w:pPr>
    </w:p>
    <w:p w14:paraId="7297B792" w14:textId="77777777" w:rsidR="00ED07B7" w:rsidRDefault="00ED07B7" w:rsidP="00ED07B7">
      <w:pPr>
        <w:rPr>
          <w:rFonts w:ascii="Times New Roman" w:hAnsi="Times New Roman"/>
        </w:rPr>
      </w:pPr>
    </w:p>
    <w:p w14:paraId="416A3F18" w14:textId="77777777" w:rsidR="00ED07B7" w:rsidRDefault="00ED07B7" w:rsidP="00ED07B7">
      <w:pPr>
        <w:rPr>
          <w:rFonts w:ascii="Times New Roman" w:hAnsi="Times New Roman"/>
        </w:rPr>
      </w:pPr>
      <w:r>
        <w:rPr>
          <w:rFonts w:ascii="Times New Roman" w:hAnsi="Times New Roman" w:cs="Times New Roman"/>
          <w:b/>
          <w:bCs/>
        </w:rPr>
        <w:t>Kryteria oceny praktykanta</w:t>
      </w:r>
    </w:p>
    <w:p w14:paraId="24035AA8" w14:textId="77777777" w:rsidR="00ED07B7" w:rsidRDefault="00ED07B7" w:rsidP="00ED07B7">
      <w:pPr>
        <w:rPr>
          <w:rFonts w:ascii="Times New Roman" w:hAnsi="Times New Roman"/>
        </w:rPr>
      </w:pPr>
      <w:r>
        <w:rPr>
          <w:rFonts w:ascii="Times New Roman" w:hAnsi="Times New Roman" w:cs="Times New Roman"/>
          <w:b/>
          <w:bCs/>
        </w:rPr>
        <w:t>Wiedza:</w:t>
      </w:r>
    </w:p>
    <w:p w14:paraId="2FB997D4" w14:textId="77777777" w:rsidR="00ED07B7" w:rsidRDefault="00ED07B7" w:rsidP="00ED07B7">
      <w:pPr>
        <w:rPr>
          <w:rFonts w:ascii="Times New Roman" w:hAnsi="Times New Roman"/>
        </w:rPr>
      </w:pPr>
      <w:r>
        <w:rPr>
          <w:rFonts w:ascii="Times New Roman" w:hAnsi="Times New Roman" w:cs="Times New Roman"/>
        </w:rPr>
        <w:t xml:space="preserve">5,0 </w:t>
      </w:r>
      <w:r>
        <w:rPr>
          <w:rFonts w:ascii="Times New Roman" w:hAnsi="Times New Roman" w:cs="Times New Roman"/>
        </w:rPr>
        <w:tab/>
        <w:t>Student w stopniu wysoce zadowalającym opanował zakres wiedzy przewidziany programem praktyki ogólnej (91% - 100%)</w:t>
      </w:r>
    </w:p>
    <w:p w14:paraId="7E026DB6" w14:textId="77777777" w:rsidR="00ED07B7" w:rsidRDefault="00ED07B7" w:rsidP="00ED07B7">
      <w:pPr>
        <w:rPr>
          <w:rFonts w:ascii="Times New Roman" w:hAnsi="Times New Roman"/>
        </w:rPr>
      </w:pPr>
      <w:r>
        <w:rPr>
          <w:rFonts w:ascii="Times New Roman" w:hAnsi="Times New Roman" w:cs="Times New Roman"/>
        </w:rPr>
        <w:t xml:space="preserve">4,5 </w:t>
      </w:r>
      <w:r>
        <w:rPr>
          <w:rFonts w:ascii="Times New Roman" w:hAnsi="Times New Roman" w:cs="Times New Roman"/>
        </w:rPr>
        <w:tab/>
        <w:t>Student w stopniu zadowalającym opanował zakres wiedzy przewidziany programem praktyki ogólnej (81%-90%)</w:t>
      </w:r>
    </w:p>
    <w:p w14:paraId="3E37ED2F" w14:textId="77777777" w:rsidR="00ED07B7" w:rsidRDefault="00ED07B7" w:rsidP="00ED07B7">
      <w:pPr>
        <w:rPr>
          <w:rFonts w:ascii="Times New Roman" w:hAnsi="Times New Roman"/>
        </w:rPr>
      </w:pPr>
      <w:r>
        <w:rPr>
          <w:rFonts w:ascii="Times New Roman" w:hAnsi="Times New Roman" w:cs="Times New Roman"/>
        </w:rPr>
        <w:t xml:space="preserve">4,0 </w:t>
      </w:r>
      <w:r>
        <w:rPr>
          <w:rFonts w:ascii="Times New Roman" w:hAnsi="Times New Roman" w:cs="Times New Roman"/>
        </w:rPr>
        <w:tab/>
        <w:t>Student w stopniu dobrym opanował zakres wiedzy przewidziany programem praktyki ogólnej (71%-80%)</w:t>
      </w:r>
    </w:p>
    <w:p w14:paraId="0292E68A" w14:textId="77777777" w:rsidR="00ED07B7" w:rsidRDefault="00ED07B7" w:rsidP="00ED07B7">
      <w:pPr>
        <w:rPr>
          <w:rFonts w:ascii="Times New Roman" w:hAnsi="Times New Roman"/>
        </w:rPr>
      </w:pPr>
      <w:r>
        <w:rPr>
          <w:rFonts w:ascii="Times New Roman" w:hAnsi="Times New Roman" w:cs="Times New Roman"/>
        </w:rPr>
        <w:t xml:space="preserve">3,5 </w:t>
      </w:r>
      <w:r>
        <w:rPr>
          <w:rFonts w:ascii="Times New Roman" w:hAnsi="Times New Roman" w:cs="Times New Roman"/>
        </w:rPr>
        <w:tab/>
        <w:t>Student w stopniu przeciętnym opanował zakres wiedzy przewidziany programem praktyki ogólnej (61%- 70%)</w:t>
      </w:r>
    </w:p>
    <w:p w14:paraId="58A2F407" w14:textId="77777777" w:rsidR="00ED07B7" w:rsidRDefault="00ED07B7" w:rsidP="00ED07B7">
      <w:pPr>
        <w:rPr>
          <w:rFonts w:ascii="Times New Roman" w:hAnsi="Times New Roman"/>
        </w:rPr>
      </w:pPr>
      <w:r>
        <w:rPr>
          <w:rFonts w:ascii="Times New Roman" w:hAnsi="Times New Roman" w:cs="Times New Roman"/>
        </w:rPr>
        <w:t xml:space="preserve">3,0 </w:t>
      </w:r>
      <w:r>
        <w:rPr>
          <w:rFonts w:ascii="Times New Roman" w:hAnsi="Times New Roman" w:cs="Times New Roman"/>
        </w:rPr>
        <w:tab/>
        <w:t>Student w stopniu poniżej przeciętnego opanował zakres wiedzy przewidziany programem praktyki ogólnej (51%-60%)</w:t>
      </w:r>
    </w:p>
    <w:p w14:paraId="7E789DB6" w14:textId="77777777" w:rsidR="00ED07B7" w:rsidRDefault="00ED07B7" w:rsidP="00ED07B7">
      <w:pPr>
        <w:rPr>
          <w:rFonts w:ascii="Times New Roman" w:hAnsi="Times New Roman"/>
        </w:rPr>
      </w:pPr>
      <w:r>
        <w:rPr>
          <w:rFonts w:ascii="Times New Roman" w:hAnsi="Times New Roman" w:cs="Times New Roman"/>
        </w:rPr>
        <w:t xml:space="preserve">2,0 </w:t>
      </w:r>
      <w:r>
        <w:rPr>
          <w:rFonts w:ascii="Times New Roman" w:hAnsi="Times New Roman" w:cs="Times New Roman"/>
        </w:rPr>
        <w:tab/>
        <w:t>Student nie opanował zakresu wiedzy przewidzianego programem praktyki ogólnej (0% - 50%)</w:t>
      </w:r>
    </w:p>
    <w:p w14:paraId="744758E8" w14:textId="77777777" w:rsidR="00ED07B7" w:rsidRDefault="00ED07B7" w:rsidP="00ED07B7">
      <w:pPr>
        <w:rPr>
          <w:rFonts w:ascii="Times New Roman" w:hAnsi="Times New Roman"/>
        </w:rPr>
      </w:pPr>
      <w:r>
        <w:rPr>
          <w:rFonts w:ascii="Times New Roman" w:hAnsi="Times New Roman" w:cs="Times New Roman"/>
          <w:b/>
          <w:bCs/>
        </w:rPr>
        <w:t>Umiejętności</w:t>
      </w:r>
    </w:p>
    <w:p w14:paraId="702ABDFB" w14:textId="77777777" w:rsidR="00ED07B7" w:rsidRDefault="00ED07B7" w:rsidP="00ED07B7">
      <w:pPr>
        <w:rPr>
          <w:rFonts w:ascii="Times New Roman" w:hAnsi="Times New Roman"/>
        </w:rPr>
      </w:pPr>
      <w:r>
        <w:rPr>
          <w:rFonts w:ascii="Times New Roman" w:hAnsi="Times New Roman" w:cs="Times New Roman"/>
        </w:rPr>
        <w:t xml:space="preserve">5,0 </w:t>
      </w:r>
      <w:r>
        <w:rPr>
          <w:rFonts w:ascii="Times New Roman" w:hAnsi="Times New Roman" w:cs="Times New Roman"/>
        </w:rPr>
        <w:tab/>
        <w:t>Student w stopniu wysoce zadowalającym opanował zakres umiejętności przewidziany programem praktyki ogólnej (91% - 100%)</w:t>
      </w:r>
    </w:p>
    <w:p w14:paraId="32C73035" w14:textId="77777777" w:rsidR="00ED07B7" w:rsidRDefault="00ED07B7" w:rsidP="00ED07B7">
      <w:pPr>
        <w:rPr>
          <w:rFonts w:ascii="Times New Roman" w:hAnsi="Times New Roman"/>
        </w:rPr>
      </w:pPr>
      <w:r>
        <w:rPr>
          <w:rFonts w:ascii="Times New Roman" w:hAnsi="Times New Roman" w:cs="Times New Roman"/>
        </w:rPr>
        <w:t xml:space="preserve">4,5 </w:t>
      </w:r>
      <w:r>
        <w:rPr>
          <w:rFonts w:ascii="Times New Roman" w:hAnsi="Times New Roman" w:cs="Times New Roman"/>
        </w:rPr>
        <w:tab/>
        <w:t>Student w stopniu zadowalającym opanował zakres umiejętności przewidziany programem praktyki ogólnej (81%-90%)</w:t>
      </w:r>
    </w:p>
    <w:p w14:paraId="1E913BFF" w14:textId="77777777" w:rsidR="00ED07B7" w:rsidRDefault="00ED07B7" w:rsidP="00ED07B7">
      <w:pPr>
        <w:rPr>
          <w:rFonts w:ascii="Times New Roman" w:hAnsi="Times New Roman"/>
        </w:rPr>
      </w:pPr>
      <w:r>
        <w:rPr>
          <w:rFonts w:ascii="Times New Roman" w:hAnsi="Times New Roman" w:cs="Times New Roman"/>
        </w:rPr>
        <w:t xml:space="preserve">4,0 </w:t>
      </w:r>
      <w:r>
        <w:rPr>
          <w:rFonts w:ascii="Times New Roman" w:hAnsi="Times New Roman" w:cs="Times New Roman"/>
        </w:rPr>
        <w:tab/>
        <w:t>Student w stopniu dobrym opanował zakres umiejętności przewidziany programem praktyki ogólnej (71%-80%)</w:t>
      </w:r>
    </w:p>
    <w:p w14:paraId="44B757D7" w14:textId="77777777" w:rsidR="00ED07B7" w:rsidRDefault="00ED07B7" w:rsidP="00ED07B7">
      <w:pPr>
        <w:rPr>
          <w:rFonts w:ascii="Times New Roman" w:hAnsi="Times New Roman"/>
        </w:rPr>
      </w:pPr>
      <w:r>
        <w:rPr>
          <w:rFonts w:ascii="Times New Roman" w:hAnsi="Times New Roman" w:cs="Times New Roman"/>
        </w:rPr>
        <w:t xml:space="preserve">3,5 </w:t>
      </w:r>
      <w:r>
        <w:rPr>
          <w:rFonts w:ascii="Times New Roman" w:hAnsi="Times New Roman" w:cs="Times New Roman"/>
        </w:rPr>
        <w:tab/>
        <w:t>Student w stopniu przeciętnym opanował zakres umiejętności przewidziany programem praktyki ogólnej (61%- 70%)</w:t>
      </w:r>
    </w:p>
    <w:p w14:paraId="48B1A168" w14:textId="77777777" w:rsidR="00ED07B7" w:rsidRDefault="00ED07B7" w:rsidP="00ED07B7">
      <w:pPr>
        <w:rPr>
          <w:rFonts w:ascii="Times New Roman" w:hAnsi="Times New Roman"/>
        </w:rPr>
      </w:pPr>
      <w:r>
        <w:rPr>
          <w:rFonts w:ascii="Times New Roman" w:hAnsi="Times New Roman" w:cs="Times New Roman"/>
        </w:rPr>
        <w:t xml:space="preserve">3,0 </w:t>
      </w:r>
      <w:r>
        <w:rPr>
          <w:rFonts w:ascii="Times New Roman" w:hAnsi="Times New Roman" w:cs="Times New Roman"/>
        </w:rPr>
        <w:tab/>
        <w:t>Student w stopniu poniżej przeciętnego opanował zakres umiejętności przewidziany programem praktyki ogólnej (51%-60%)</w:t>
      </w:r>
    </w:p>
    <w:p w14:paraId="6189E580" w14:textId="77777777" w:rsidR="00ED07B7" w:rsidRDefault="00ED07B7" w:rsidP="00ED07B7">
      <w:pPr>
        <w:rPr>
          <w:rFonts w:ascii="Times New Roman" w:hAnsi="Times New Roman"/>
        </w:rPr>
      </w:pPr>
      <w:r>
        <w:rPr>
          <w:rFonts w:ascii="Times New Roman" w:hAnsi="Times New Roman" w:cs="Times New Roman"/>
        </w:rPr>
        <w:t xml:space="preserve">2,0 </w:t>
      </w:r>
      <w:r>
        <w:rPr>
          <w:rFonts w:ascii="Times New Roman" w:hAnsi="Times New Roman" w:cs="Times New Roman"/>
        </w:rPr>
        <w:tab/>
        <w:t>Student nie opanował zakresu umiejętności przewidzianego programem praktyki ogólnej (0% - 50%)</w:t>
      </w:r>
    </w:p>
    <w:p w14:paraId="02364DB9" w14:textId="77777777" w:rsidR="00ED07B7" w:rsidRDefault="00ED07B7" w:rsidP="00ED07B7">
      <w:pPr>
        <w:rPr>
          <w:rFonts w:ascii="Times New Roman" w:hAnsi="Times New Roman"/>
        </w:rPr>
      </w:pPr>
      <w:r>
        <w:rPr>
          <w:rFonts w:ascii="Times New Roman" w:hAnsi="Times New Roman" w:cs="Times New Roman"/>
          <w:b/>
          <w:bCs/>
        </w:rPr>
        <w:t>Kompetencje społeczne</w:t>
      </w:r>
    </w:p>
    <w:p w14:paraId="78506D19" w14:textId="77777777" w:rsidR="00ED07B7" w:rsidRDefault="00ED07B7" w:rsidP="00ED07B7">
      <w:pPr>
        <w:rPr>
          <w:rFonts w:ascii="Times New Roman" w:hAnsi="Times New Roman"/>
        </w:rPr>
      </w:pPr>
      <w:r>
        <w:rPr>
          <w:rFonts w:ascii="Times New Roman" w:hAnsi="Times New Roman" w:cs="Times New Roman"/>
        </w:rPr>
        <w:t xml:space="preserve">5,0 </w:t>
      </w:r>
      <w:r>
        <w:rPr>
          <w:rFonts w:ascii="Times New Roman" w:hAnsi="Times New Roman" w:cs="Times New Roman"/>
        </w:rPr>
        <w:tab/>
        <w:t xml:space="preserve">Student w stopniu wysoce zadowalającym opanował zakres </w:t>
      </w:r>
      <w:proofErr w:type="spellStart"/>
      <w:r>
        <w:rPr>
          <w:rFonts w:ascii="Times New Roman" w:hAnsi="Times New Roman" w:cs="Times New Roman"/>
        </w:rPr>
        <w:t>zakres</w:t>
      </w:r>
      <w:proofErr w:type="spellEnd"/>
      <w:r>
        <w:rPr>
          <w:rFonts w:ascii="Times New Roman" w:hAnsi="Times New Roman" w:cs="Times New Roman"/>
        </w:rPr>
        <w:t xml:space="preserve"> kompetencji społecznych przewidziany programem praktyki ogólnej (91% - 100%)</w:t>
      </w:r>
    </w:p>
    <w:p w14:paraId="40764F72" w14:textId="77777777" w:rsidR="00ED07B7" w:rsidRDefault="00ED07B7" w:rsidP="00ED07B7">
      <w:pPr>
        <w:rPr>
          <w:rFonts w:ascii="Times New Roman" w:hAnsi="Times New Roman"/>
        </w:rPr>
      </w:pPr>
      <w:r>
        <w:rPr>
          <w:rFonts w:ascii="Times New Roman" w:hAnsi="Times New Roman" w:cs="Times New Roman"/>
        </w:rPr>
        <w:t xml:space="preserve">4,5 </w:t>
      </w:r>
      <w:r>
        <w:rPr>
          <w:rFonts w:ascii="Times New Roman" w:hAnsi="Times New Roman" w:cs="Times New Roman"/>
        </w:rPr>
        <w:tab/>
        <w:t xml:space="preserve">Student w stopniu zadowalającym opanował zakres </w:t>
      </w:r>
      <w:proofErr w:type="spellStart"/>
      <w:r>
        <w:rPr>
          <w:rFonts w:ascii="Times New Roman" w:hAnsi="Times New Roman" w:cs="Times New Roman"/>
        </w:rPr>
        <w:t>zakres</w:t>
      </w:r>
      <w:proofErr w:type="spellEnd"/>
      <w:r>
        <w:rPr>
          <w:rFonts w:ascii="Times New Roman" w:hAnsi="Times New Roman" w:cs="Times New Roman"/>
        </w:rPr>
        <w:t xml:space="preserve"> kompetencji społecznych przewidziany programem praktyki ogólnej (81%-90%)</w:t>
      </w:r>
    </w:p>
    <w:p w14:paraId="15D2A075" w14:textId="77777777" w:rsidR="00ED07B7" w:rsidRDefault="00ED07B7" w:rsidP="00ED07B7">
      <w:pPr>
        <w:rPr>
          <w:rFonts w:ascii="Times New Roman" w:hAnsi="Times New Roman"/>
        </w:rPr>
      </w:pPr>
      <w:r>
        <w:rPr>
          <w:rFonts w:ascii="Times New Roman" w:hAnsi="Times New Roman" w:cs="Times New Roman"/>
        </w:rPr>
        <w:t xml:space="preserve">4,0 </w:t>
      </w:r>
      <w:r>
        <w:rPr>
          <w:rFonts w:ascii="Times New Roman" w:hAnsi="Times New Roman" w:cs="Times New Roman"/>
        </w:rPr>
        <w:tab/>
        <w:t xml:space="preserve">Student w stopniu dobrym opanował zakres </w:t>
      </w:r>
      <w:proofErr w:type="spellStart"/>
      <w:r>
        <w:rPr>
          <w:rFonts w:ascii="Times New Roman" w:hAnsi="Times New Roman" w:cs="Times New Roman"/>
        </w:rPr>
        <w:t>zakres</w:t>
      </w:r>
      <w:proofErr w:type="spellEnd"/>
      <w:r>
        <w:rPr>
          <w:rFonts w:ascii="Times New Roman" w:hAnsi="Times New Roman" w:cs="Times New Roman"/>
        </w:rPr>
        <w:t xml:space="preserve"> kompetencji społecznych przewidziany programem praktyki ogólnej (71%-80%)</w:t>
      </w:r>
    </w:p>
    <w:p w14:paraId="4C626C63" w14:textId="77777777" w:rsidR="00ED07B7" w:rsidRDefault="00ED07B7" w:rsidP="00ED07B7">
      <w:pPr>
        <w:rPr>
          <w:rFonts w:ascii="Times New Roman" w:hAnsi="Times New Roman"/>
        </w:rPr>
      </w:pPr>
      <w:r>
        <w:rPr>
          <w:rFonts w:ascii="Times New Roman" w:hAnsi="Times New Roman" w:cs="Times New Roman"/>
        </w:rPr>
        <w:t xml:space="preserve">3,5 </w:t>
      </w:r>
      <w:r>
        <w:rPr>
          <w:rFonts w:ascii="Times New Roman" w:hAnsi="Times New Roman" w:cs="Times New Roman"/>
        </w:rPr>
        <w:tab/>
        <w:t xml:space="preserve">Student w stopniu przeciętnym opanował zakres </w:t>
      </w:r>
      <w:proofErr w:type="spellStart"/>
      <w:r>
        <w:rPr>
          <w:rFonts w:ascii="Times New Roman" w:hAnsi="Times New Roman" w:cs="Times New Roman"/>
        </w:rPr>
        <w:t>zakres</w:t>
      </w:r>
      <w:proofErr w:type="spellEnd"/>
      <w:r>
        <w:rPr>
          <w:rFonts w:ascii="Times New Roman" w:hAnsi="Times New Roman" w:cs="Times New Roman"/>
        </w:rPr>
        <w:t xml:space="preserve"> kompetencji społecznych przewidziany programem praktyki ogólnej (61%- 70%)</w:t>
      </w:r>
    </w:p>
    <w:p w14:paraId="76E50188" w14:textId="77777777" w:rsidR="00ED07B7" w:rsidRDefault="00ED07B7" w:rsidP="00ED07B7">
      <w:pPr>
        <w:rPr>
          <w:rFonts w:ascii="Times New Roman" w:hAnsi="Times New Roman"/>
        </w:rPr>
      </w:pPr>
      <w:r>
        <w:rPr>
          <w:rFonts w:ascii="Times New Roman" w:hAnsi="Times New Roman" w:cs="Times New Roman"/>
        </w:rPr>
        <w:t xml:space="preserve">3,0 </w:t>
      </w:r>
      <w:r>
        <w:rPr>
          <w:rFonts w:ascii="Times New Roman" w:hAnsi="Times New Roman" w:cs="Times New Roman"/>
        </w:rPr>
        <w:tab/>
        <w:t xml:space="preserve">Student w stopniu poniżej przeciętnego opanował zakres </w:t>
      </w:r>
      <w:proofErr w:type="spellStart"/>
      <w:r>
        <w:rPr>
          <w:rFonts w:ascii="Times New Roman" w:hAnsi="Times New Roman" w:cs="Times New Roman"/>
        </w:rPr>
        <w:t>zakres</w:t>
      </w:r>
      <w:proofErr w:type="spellEnd"/>
      <w:r>
        <w:rPr>
          <w:rFonts w:ascii="Times New Roman" w:hAnsi="Times New Roman" w:cs="Times New Roman"/>
        </w:rPr>
        <w:t xml:space="preserve"> kompetencji społecznych przewidziany programem praktyki ogólnej (51%-60%)</w:t>
      </w:r>
    </w:p>
    <w:p w14:paraId="4A78AA01" w14:textId="77777777" w:rsidR="00ED07B7" w:rsidRDefault="00ED07B7" w:rsidP="00ED07B7">
      <w:pPr>
        <w:rPr>
          <w:rFonts w:ascii="Times New Roman" w:hAnsi="Times New Roman"/>
        </w:rPr>
      </w:pPr>
      <w:r>
        <w:rPr>
          <w:rFonts w:ascii="Times New Roman" w:hAnsi="Times New Roman" w:cs="Times New Roman"/>
        </w:rPr>
        <w:t xml:space="preserve">2,0 </w:t>
      </w:r>
      <w:r>
        <w:rPr>
          <w:rFonts w:ascii="Times New Roman" w:hAnsi="Times New Roman" w:cs="Times New Roman"/>
        </w:rPr>
        <w:tab/>
        <w:t>Student nie opanował zakresu zakres kompetencji społecznych przewidzianych programem praktyki ogólnej (0% - 50%)</w:t>
      </w:r>
    </w:p>
    <w:p w14:paraId="121EBBE9" w14:textId="77777777" w:rsidR="00ED07B7" w:rsidRDefault="00ED07B7" w:rsidP="00ED07B7">
      <w:pPr>
        <w:rPr>
          <w:rFonts w:ascii="Times New Roman" w:hAnsi="Times New Roman" w:cs="Times New Roman"/>
        </w:rPr>
      </w:pPr>
    </w:p>
    <w:p w14:paraId="401BA16D" w14:textId="77777777" w:rsidR="00ED07B7" w:rsidRDefault="00ED07B7" w:rsidP="00ED07B7">
      <w:pPr>
        <w:rPr>
          <w:rFonts w:ascii="Times New Roman" w:hAnsi="Times New Roman"/>
        </w:rPr>
      </w:pPr>
      <w:r>
        <w:rPr>
          <w:rFonts w:ascii="Times New Roman" w:hAnsi="Times New Roman" w:cs="Times New Roman"/>
        </w:rPr>
        <w:t>Ocena w zakresie WIEDZY jest średnią arytmetyczną ocen w ramach konkretnych celów i analogicznie w przypadku UMIEJĘTNOŚCI i KOMPETENCJI SPOŁECZNYCH</w:t>
      </w:r>
    </w:p>
    <w:p w14:paraId="7F0CACE2" w14:textId="77777777" w:rsidR="00ED07B7" w:rsidRDefault="00ED07B7" w:rsidP="00ED07B7">
      <w:pPr>
        <w:rPr>
          <w:rFonts w:ascii="Times New Roman" w:hAnsi="Times New Roman"/>
        </w:rPr>
      </w:pPr>
      <w:r>
        <w:rPr>
          <w:rFonts w:ascii="Times New Roman" w:hAnsi="Times New Roman" w:cs="Times New Roman"/>
        </w:rPr>
        <w:t>Ocena końcowa z PRAKTYKI jest średnią ocen z zakresu WIEDZY, UMIEJĘTNOŚCI i KOMPETENCJI SPOŁECZNYCH</w:t>
      </w:r>
    </w:p>
    <w:p w14:paraId="24515596" w14:textId="77777777" w:rsidR="00ED07B7" w:rsidRDefault="00ED07B7" w:rsidP="00ED07B7">
      <w:pPr>
        <w:rPr>
          <w:rFonts w:ascii="Times New Roman" w:hAnsi="Times New Roman" w:cs="Times New Roman"/>
          <w:b/>
          <w:bCs/>
          <w:sz w:val="28"/>
          <w:szCs w:val="28"/>
        </w:rPr>
      </w:pPr>
    </w:p>
    <w:p w14:paraId="07C6D8F0" w14:textId="77777777" w:rsidR="00ED07B7" w:rsidRDefault="00ED07B7" w:rsidP="0035354C">
      <w:pPr>
        <w:widowControl w:val="0"/>
        <w:spacing w:before="72"/>
        <w:rPr>
          <w:rFonts w:ascii="Times New Roman" w:eastAsia="Times New Roman" w:hAnsi="Times New Roman" w:cs="Times New Roman"/>
          <w:i/>
          <w:sz w:val="24"/>
        </w:rPr>
      </w:pPr>
    </w:p>
    <w:sectPr w:rsidR="00ED07B7" w:rsidSect="006B15EB">
      <w:pgSz w:w="11906" w:h="16838"/>
      <w:pgMar w:top="851"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FreeSans">
    <w:altName w:val="Cambria"/>
    <w:panose1 w:val="00000000000000000000"/>
    <w:charset w:val="00"/>
    <w:family w:val="roman"/>
    <w:notTrueType/>
    <w:pitch w:val="default"/>
  </w:font>
  <w:font w:name="Liberation Serif">
    <w:altName w:val="Times New Roman"/>
    <w:charset w:val="EE"/>
    <w:family w:val="roman"/>
    <w:pitch w:val="variable"/>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56021"/>
    <w:multiLevelType w:val="multilevel"/>
    <w:tmpl w:val="1C3A4F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F67B77"/>
    <w:multiLevelType w:val="multilevel"/>
    <w:tmpl w:val="8D323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93C7FC5"/>
    <w:multiLevelType w:val="multilevel"/>
    <w:tmpl w:val="E12CE23E"/>
    <w:lvl w:ilvl="0">
      <w:start w:val="1"/>
      <w:numFmt w:val="decimal"/>
      <w:lvlText w:val="%1."/>
      <w:lvlJc w:val="left"/>
      <w:pPr>
        <w:tabs>
          <w:tab w:val="num" w:pos="0"/>
        </w:tabs>
        <w:ind w:left="463" w:hanging="248"/>
      </w:pPr>
      <w:rPr>
        <w:rFonts w:ascii="Times New Roman" w:eastAsia="Times New Roman" w:hAnsi="Times New Roman" w:cs="Times New Roman"/>
        <w:w w:val="100"/>
        <w:sz w:val="24"/>
        <w:szCs w:val="24"/>
        <w:lang w:val="pl-PL" w:eastAsia="en-US" w:bidi="ar-SA"/>
      </w:rPr>
    </w:lvl>
    <w:lvl w:ilvl="1">
      <w:numFmt w:val="bullet"/>
      <w:lvlText w:val=""/>
      <w:lvlJc w:val="left"/>
      <w:pPr>
        <w:tabs>
          <w:tab w:val="num" w:pos="0"/>
        </w:tabs>
        <w:ind w:left="677" w:hanging="178"/>
      </w:pPr>
      <w:rPr>
        <w:rFonts w:ascii="Symbol" w:hAnsi="Symbol" w:cs="Symbol" w:hint="default"/>
        <w:w w:val="100"/>
        <w:sz w:val="24"/>
        <w:szCs w:val="24"/>
        <w:lang w:val="pl-PL" w:eastAsia="en-US" w:bidi="ar-SA"/>
      </w:rPr>
    </w:lvl>
    <w:lvl w:ilvl="2">
      <w:numFmt w:val="bullet"/>
      <w:lvlText w:val=""/>
      <w:lvlJc w:val="left"/>
      <w:pPr>
        <w:tabs>
          <w:tab w:val="num" w:pos="0"/>
        </w:tabs>
        <w:ind w:left="1742" w:hanging="178"/>
      </w:pPr>
      <w:rPr>
        <w:rFonts w:ascii="Symbol" w:hAnsi="Symbol" w:cs="Symbol" w:hint="default"/>
        <w:lang w:val="pl-PL" w:eastAsia="en-US" w:bidi="ar-SA"/>
      </w:rPr>
    </w:lvl>
    <w:lvl w:ilvl="3">
      <w:numFmt w:val="bullet"/>
      <w:lvlText w:val=""/>
      <w:lvlJc w:val="left"/>
      <w:pPr>
        <w:tabs>
          <w:tab w:val="num" w:pos="0"/>
        </w:tabs>
        <w:ind w:left="2805" w:hanging="178"/>
      </w:pPr>
      <w:rPr>
        <w:rFonts w:ascii="Symbol" w:hAnsi="Symbol" w:cs="Symbol" w:hint="default"/>
        <w:lang w:val="pl-PL" w:eastAsia="en-US" w:bidi="ar-SA"/>
      </w:rPr>
    </w:lvl>
    <w:lvl w:ilvl="4">
      <w:numFmt w:val="bullet"/>
      <w:lvlText w:val=""/>
      <w:lvlJc w:val="left"/>
      <w:pPr>
        <w:tabs>
          <w:tab w:val="num" w:pos="0"/>
        </w:tabs>
        <w:ind w:left="3868" w:hanging="178"/>
      </w:pPr>
      <w:rPr>
        <w:rFonts w:ascii="Symbol" w:hAnsi="Symbol" w:cs="Symbol" w:hint="default"/>
        <w:lang w:val="pl-PL" w:eastAsia="en-US" w:bidi="ar-SA"/>
      </w:rPr>
    </w:lvl>
    <w:lvl w:ilvl="5">
      <w:numFmt w:val="bullet"/>
      <w:lvlText w:val=""/>
      <w:lvlJc w:val="left"/>
      <w:pPr>
        <w:tabs>
          <w:tab w:val="num" w:pos="0"/>
        </w:tabs>
        <w:ind w:left="4931" w:hanging="178"/>
      </w:pPr>
      <w:rPr>
        <w:rFonts w:ascii="Symbol" w:hAnsi="Symbol" w:cs="Symbol" w:hint="default"/>
        <w:lang w:val="pl-PL" w:eastAsia="en-US" w:bidi="ar-SA"/>
      </w:rPr>
    </w:lvl>
    <w:lvl w:ilvl="6">
      <w:numFmt w:val="bullet"/>
      <w:lvlText w:val=""/>
      <w:lvlJc w:val="left"/>
      <w:pPr>
        <w:tabs>
          <w:tab w:val="num" w:pos="0"/>
        </w:tabs>
        <w:ind w:left="5994" w:hanging="178"/>
      </w:pPr>
      <w:rPr>
        <w:rFonts w:ascii="Symbol" w:hAnsi="Symbol" w:cs="Symbol" w:hint="default"/>
        <w:lang w:val="pl-PL" w:eastAsia="en-US" w:bidi="ar-SA"/>
      </w:rPr>
    </w:lvl>
    <w:lvl w:ilvl="7">
      <w:numFmt w:val="bullet"/>
      <w:lvlText w:val=""/>
      <w:lvlJc w:val="left"/>
      <w:pPr>
        <w:tabs>
          <w:tab w:val="num" w:pos="0"/>
        </w:tabs>
        <w:ind w:left="7057" w:hanging="178"/>
      </w:pPr>
      <w:rPr>
        <w:rFonts w:ascii="Symbol" w:hAnsi="Symbol" w:cs="Symbol" w:hint="default"/>
        <w:lang w:val="pl-PL" w:eastAsia="en-US" w:bidi="ar-SA"/>
      </w:rPr>
    </w:lvl>
    <w:lvl w:ilvl="8">
      <w:numFmt w:val="bullet"/>
      <w:lvlText w:val=""/>
      <w:lvlJc w:val="left"/>
      <w:pPr>
        <w:tabs>
          <w:tab w:val="num" w:pos="0"/>
        </w:tabs>
        <w:ind w:left="8120" w:hanging="178"/>
      </w:pPr>
      <w:rPr>
        <w:rFonts w:ascii="Symbol" w:hAnsi="Symbol" w:cs="Symbol" w:hint="default"/>
        <w:lang w:val="pl-PL" w:eastAsia="en-US" w:bidi="ar-SA"/>
      </w:rPr>
    </w:lvl>
  </w:abstractNum>
  <w:abstractNum w:abstractNumId="3" w15:restartNumberingAfterBreak="0">
    <w:nsid w:val="0D0F1FF0"/>
    <w:multiLevelType w:val="multilevel"/>
    <w:tmpl w:val="DF2C5F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47E6B9E"/>
    <w:multiLevelType w:val="multilevel"/>
    <w:tmpl w:val="ACB6561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FCA5082"/>
    <w:multiLevelType w:val="multilevel"/>
    <w:tmpl w:val="99945864"/>
    <w:lvl w:ilvl="0">
      <w:start w:val="1"/>
      <w:numFmt w:val="decimal"/>
      <w:lvlText w:val="%1."/>
      <w:lvlJc w:val="left"/>
      <w:pPr>
        <w:tabs>
          <w:tab w:val="num" w:pos="0"/>
        </w:tabs>
        <w:ind w:left="463" w:hanging="248"/>
      </w:pPr>
      <w:rPr>
        <w:rFonts w:ascii="Times New Roman" w:eastAsia="Times New Roman" w:hAnsi="Times New Roman" w:cs="Times New Roman"/>
        <w:w w:val="100"/>
        <w:sz w:val="24"/>
        <w:szCs w:val="24"/>
        <w:lang w:val="pl-PL" w:eastAsia="en-US" w:bidi="ar-SA"/>
      </w:rPr>
    </w:lvl>
    <w:lvl w:ilvl="1">
      <w:numFmt w:val="bullet"/>
      <w:lvlText w:val=""/>
      <w:lvlJc w:val="left"/>
      <w:pPr>
        <w:tabs>
          <w:tab w:val="num" w:pos="0"/>
        </w:tabs>
        <w:ind w:left="677" w:hanging="178"/>
      </w:pPr>
      <w:rPr>
        <w:rFonts w:ascii="Symbol" w:hAnsi="Symbol" w:cs="Symbol" w:hint="default"/>
        <w:w w:val="100"/>
        <w:sz w:val="24"/>
        <w:szCs w:val="24"/>
        <w:lang w:val="pl-PL" w:eastAsia="en-US" w:bidi="ar-SA"/>
      </w:rPr>
    </w:lvl>
    <w:lvl w:ilvl="2">
      <w:numFmt w:val="bullet"/>
      <w:lvlText w:val=""/>
      <w:lvlJc w:val="left"/>
      <w:pPr>
        <w:tabs>
          <w:tab w:val="num" w:pos="0"/>
        </w:tabs>
        <w:ind w:left="1742" w:hanging="178"/>
      </w:pPr>
      <w:rPr>
        <w:rFonts w:ascii="Symbol" w:hAnsi="Symbol" w:cs="Symbol" w:hint="default"/>
        <w:lang w:val="pl-PL" w:eastAsia="en-US" w:bidi="ar-SA"/>
      </w:rPr>
    </w:lvl>
    <w:lvl w:ilvl="3">
      <w:numFmt w:val="bullet"/>
      <w:lvlText w:val=""/>
      <w:lvlJc w:val="left"/>
      <w:pPr>
        <w:tabs>
          <w:tab w:val="num" w:pos="0"/>
        </w:tabs>
        <w:ind w:left="2805" w:hanging="178"/>
      </w:pPr>
      <w:rPr>
        <w:rFonts w:ascii="Symbol" w:hAnsi="Symbol" w:cs="Symbol" w:hint="default"/>
        <w:lang w:val="pl-PL" w:eastAsia="en-US" w:bidi="ar-SA"/>
      </w:rPr>
    </w:lvl>
    <w:lvl w:ilvl="4">
      <w:numFmt w:val="bullet"/>
      <w:lvlText w:val=""/>
      <w:lvlJc w:val="left"/>
      <w:pPr>
        <w:tabs>
          <w:tab w:val="num" w:pos="0"/>
        </w:tabs>
        <w:ind w:left="3868" w:hanging="178"/>
      </w:pPr>
      <w:rPr>
        <w:rFonts w:ascii="Symbol" w:hAnsi="Symbol" w:cs="Symbol" w:hint="default"/>
        <w:lang w:val="pl-PL" w:eastAsia="en-US" w:bidi="ar-SA"/>
      </w:rPr>
    </w:lvl>
    <w:lvl w:ilvl="5">
      <w:numFmt w:val="bullet"/>
      <w:lvlText w:val=""/>
      <w:lvlJc w:val="left"/>
      <w:pPr>
        <w:tabs>
          <w:tab w:val="num" w:pos="0"/>
        </w:tabs>
        <w:ind w:left="4931" w:hanging="178"/>
      </w:pPr>
      <w:rPr>
        <w:rFonts w:ascii="Symbol" w:hAnsi="Symbol" w:cs="Symbol" w:hint="default"/>
        <w:lang w:val="pl-PL" w:eastAsia="en-US" w:bidi="ar-SA"/>
      </w:rPr>
    </w:lvl>
    <w:lvl w:ilvl="6">
      <w:numFmt w:val="bullet"/>
      <w:lvlText w:val=""/>
      <w:lvlJc w:val="left"/>
      <w:pPr>
        <w:tabs>
          <w:tab w:val="num" w:pos="0"/>
        </w:tabs>
        <w:ind w:left="5994" w:hanging="178"/>
      </w:pPr>
      <w:rPr>
        <w:rFonts w:ascii="Symbol" w:hAnsi="Symbol" w:cs="Symbol" w:hint="default"/>
        <w:lang w:val="pl-PL" w:eastAsia="en-US" w:bidi="ar-SA"/>
      </w:rPr>
    </w:lvl>
    <w:lvl w:ilvl="7">
      <w:numFmt w:val="bullet"/>
      <w:lvlText w:val=""/>
      <w:lvlJc w:val="left"/>
      <w:pPr>
        <w:tabs>
          <w:tab w:val="num" w:pos="0"/>
        </w:tabs>
        <w:ind w:left="7057" w:hanging="178"/>
      </w:pPr>
      <w:rPr>
        <w:rFonts w:ascii="Symbol" w:hAnsi="Symbol" w:cs="Symbol" w:hint="default"/>
        <w:lang w:val="pl-PL" w:eastAsia="en-US" w:bidi="ar-SA"/>
      </w:rPr>
    </w:lvl>
    <w:lvl w:ilvl="8">
      <w:numFmt w:val="bullet"/>
      <w:lvlText w:val=""/>
      <w:lvlJc w:val="left"/>
      <w:pPr>
        <w:tabs>
          <w:tab w:val="num" w:pos="0"/>
        </w:tabs>
        <w:ind w:left="8120" w:hanging="178"/>
      </w:pPr>
      <w:rPr>
        <w:rFonts w:ascii="Symbol" w:hAnsi="Symbol" w:cs="Symbol" w:hint="default"/>
        <w:lang w:val="pl-PL" w:eastAsia="en-US" w:bidi="ar-SA"/>
      </w:rPr>
    </w:lvl>
  </w:abstractNum>
  <w:abstractNum w:abstractNumId="6" w15:restartNumberingAfterBreak="0">
    <w:nsid w:val="271E5E34"/>
    <w:multiLevelType w:val="multilevel"/>
    <w:tmpl w:val="79483764"/>
    <w:lvl w:ilvl="0">
      <w:start w:val="1"/>
      <w:numFmt w:val="decimal"/>
      <w:lvlText w:val="%1."/>
      <w:lvlJc w:val="left"/>
      <w:pPr>
        <w:tabs>
          <w:tab w:val="num" w:pos="0"/>
        </w:tabs>
        <w:ind w:left="463" w:hanging="248"/>
      </w:pPr>
      <w:rPr>
        <w:rFonts w:ascii="Times New Roman" w:eastAsia="Times New Roman" w:hAnsi="Times New Roman" w:cs="Times New Roman"/>
        <w:w w:val="100"/>
        <w:sz w:val="24"/>
        <w:szCs w:val="24"/>
        <w:lang w:val="pl-PL" w:eastAsia="en-US" w:bidi="ar-SA"/>
      </w:rPr>
    </w:lvl>
    <w:lvl w:ilvl="1">
      <w:numFmt w:val="bullet"/>
      <w:lvlText w:val=""/>
      <w:lvlJc w:val="left"/>
      <w:pPr>
        <w:tabs>
          <w:tab w:val="num" w:pos="0"/>
        </w:tabs>
        <w:ind w:left="1438" w:hanging="248"/>
      </w:pPr>
      <w:rPr>
        <w:rFonts w:ascii="Symbol" w:hAnsi="Symbol" w:cs="Symbol" w:hint="default"/>
        <w:lang w:val="pl-PL" w:eastAsia="en-US" w:bidi="ar-SA"/>
      </w:rPr>
    </w:lvl>
    <w:lvl w:ilvl="2">
      <w:numFmt w:val="bullet"/>
      <w:lvlText w:val=""/>
      <w:lvlJc w:val="left"/>
      <w:pPr>
        <w:tabs>
          <w:tab w:val="num" w:pos="0"/>
        </w:tabs>
        <w:ind w:left="2417" w:hanging="248"/>
      </w:pPr>
      <w:rPr>
        <w:rFonts w:ascii="Symbol" w:hAnsi="Symbol" w:cs="Symbol" w:hint="default"/>
        <w:lang w:val="pl-PL" w:eastAsia="en-US" w:bidi="ar-SA"/>
      </w:rPr>
    </w:lvl>
    <w:lvl w:ilvl="3">
      <w:numFmt w:val="bullet"/>
      <w:lvlText w:val=""/>
      <w:lvlJc w:val="left"/>
      <w:pPr>
        <w:tabs>
          <w:tab w:val="num" w:pos="0"/>
        </w:tabs>
        <w:ind w:left="3395" w:hanging="248"/>
      </w:pPr>
      <w:rPr>
        <w:rFonts w:ascii="Symbol" w:hAnsi="Symbol" w:cs="Symbol" w:hint="default"/>
        <w:lang w:val="pl-PL" w:eastAsia="en-US" w:bidi="ar-SA"/>
      </w:rPr>
    </w:lvl>
    <w:lvl w:ilvl="4">
      <w:numFmt w:val="bullet"/>
      <w:lvlText w:val=""/>
      <w:lvlJc w:val="left"/>
      <w:pPr>
        <w:tabs>
          <w:tab w:val="num" w:pos="0"/>
        </w:tabs>
        <w:ind w:left="4374" w:hanging="248"/>
      </w:pPr>
      <w:rPr>
        <w:rFonts w:ascii="Symbol" w:hAnsi="Symbol" w:cs="Symbol" w:hint="default"/>
        <w:lang w:val="pl-PL" w:eastAsia="en-US" w:bidi="ar-SA"/>
      </w:rPr>
    </w:lvl>
    <w:lvl w:ilvl="5">
      <w:numFmt w:val="bullet"/>
      <w:lvlText w:val=""/>
      <w:lvlJc w:val="left"/>
      <w:pPr>
        <w:tabs>
          <w:tab w:val="num" w:pos="0"/>
        </w:tabs>
        <w:ind w:left="5353" w:hanging="248"/>
      </w:pPr>
      <w:rPr>
        <w:rFonts w:ascii="Symbol" w:hAnsi="Symbol" w:cs="Symbol" w:hint="default"/>
        <w:lang w:val="pl-PL" w:eastAsia="en-US" w:bidi="ar-SA"/>
      </w:rPr>
    </w:lvl>
    <w:lvl w:ilvl="6">
      <w:numFmt w:val="bullet"/>
      <w:lvlText w:val=""/>
      <w:lvlJc w:val="left"/>
      <w:pPr>
        <w:tabs>
          <w:tab w:val="num" w:pos="0"/>
        </w:tabs>
        <w:ind w:left="6331" w:hanging="248"/>
      </w:pPr>
      <w:rPr>
        <w:rFonts w:ascii="Symbol" w:hAnsi="Symbol" w:cs="Symbol" w:hint="default"/>
        <w:lang w:val="pl-PL" w:eastAsia="en-US" w:bidi="ar-SA"/>
      </w:rPr>
    </w:lvl>
    <w:lvl w:ilvl="7">
      <w:numFmt w:val="bullet"/>
      <w:lvlText w:val=""/>
      <w:lvlJc w:val="left"/>
      <w:pPr>
        <w:tabs>
          <w:tab w:val="num" w:pos="0"/>
        </w:tabs>
        <w:ind w:left="7310" w:hanging="248"/>
      </w:pPr>
      <w:rPr>
        <w:rFonts w:ascii="Symbol" w:hAnsi="Symbol" w:cs="Symbol" w:hint="default"/>
        <w:lang w:val="pl-PL" w:eastAsia="en-US" w:bidi="ar-SA"/>
      </w:rPr>
    </w:lvl>
    <w:lvl w:ilvl="8">
      <w:numFmt w:val="bullet"/>
      <w:lvlText w:val=""/>
      <w:lvlJc w:val="left"/>
      <w:pPr>
        <w:tabs>
          <w:tab w:val="num" w:pos="0"/>
        </w:tabs>
        <w:ind w:left="8289" w:hanging="248"/>
      </w:pPr>
      <w:rPr>
        <w:rFonts w:ascii="Symbol" w:hAnsi="Symbol" w:cs="Symbol" w:hint="default"/>
        <w:lang w:val="pl-PL" w:eastAsia="en-US" w:bidi="ar-SA"/>
      </w:rPr>
    </w:lvl>
  </w:abstractNum>
  <w:abstractNum w:abstractNumId="7" w15:restartNumberingAfterBreak="0">
    <w:nsid w:val="43747257"/>
    <w:multiLevelType w:val="multilevel"/>
    <w:tmpl w:val="71404346"/>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4CAD60DC"/>
    <w:multiLevelType w:val="multilevel"/>
    <w:tmpl w:val="3AA407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13B7B1B"/>
    <w:multiLevelType w:val="multilevel"/>
    <w:tmpl w:val="238AA7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E4703CD"/>
    <w:multiLevelType w:val="multilevel"/>
    <w:tmpl w:val="DF08AF28"/>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436464B"/>
    <w:multiLevelType w:val="multilevel"/>
    <w:tmpl w:val="E18073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667E48FB"/>
    <w:multiLevelType w:val="multilevel"/>
    <w:tmpl w:val="31389A62"/>
    <w:lvl w:ilvl="0">
      <w:start w:val="1"/>
      <w:numFmt w:val="upperRoman"/>
      <w:lvlText w:val="%1."/>
      <w:lvlJc w:val="left"/>
      <w:pPr>
        <w:tabs>
          <w:tab w:val="num" w:pos="0"/>
        </w:tabs>
        <w:ind w:left="1080" w:hanging="72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6B6D0AF9"/>
    <w:multiLevelType w:val="multilevel"/>
    <w:tmpl w:val="24E6DA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E2C23C9"/>
    <w:multiLevelType w:val="multilevel"/>
    <w:tmpl w:val="0772182C"/>
    <w:lvl w:ilvl="0">
      <w:start w:val="1"/>
      <w:numFmt w:val="decimal"/>
      <w:lvlText w:val="%1."/>
      <w:lvlJc w:val="left"/>
      <w:pPr>
        <w:tabs>
          <w:tab w:val="num" w:pos="0"/>
        </w:tabs>
        <w:ind w:left="463" w:hanging="248"/>
      </w:pPr>
      <w:rPr>
        <w:rFonts w:ascii="Times New Roman" w:eastAsia="Times New Roman" w:hAnsi="Times New Roman" w:cs="Times New Roman"/>
        <w:w w:val="100"/>
        <w:sz w:val="24"/>
        <w:szCs w:val="24"/>
        <w:lang w:val="pl-PL" w:eastAsia="en-US" w:bidi="ar-SA"/>
      </w:rPr>
    </w:lvl>
    <w:lvl w:ilvl="1">
      <w:numFmt w:val="bullet"/>
      <w:lvlText w:val=""/>
      <w:lvlJc w:val="left"/>
      <w:pPr>
        <w:tabs>
          <w:tab w:val="num" w:pos="0"/>
        </w:tabs>
        <w:ind w:left="1438" w:hanging="248"/>
      </w:pPr>
      <w:rPr>
        <w:rFonts w:ascii="Symbol" w:hAnsi="Symbol" w:cs="Symbol" w:hint="default"/>
        <w:lang w:val="pl-PL" w:eastAsia="en-US" w:bidi="ar-SA"/>
      </w:rPr>
    </w:lvl>
    <w:lvl w:ilvl="2">
      <w:numFmt w:val="bullet"/>
      <w:lvlText w:val=""/>
      <w:lvlJc w:val="left"/>
      <w:pPr>
        <w:tabs>
          <w:tab w:val="num" w:pos="0"/>
        </w:tabs>
        <w:ind w:left="2417" w:hanging="248"/>
      </w:pPr>
      <w:rPr>
        <w:rFonts w:ascii="Symbol" w:hAnsi="Symbol" w:cs="Symbol" w:hint="default"/>
        <w:lang w:val="pl-PL" w:eastAsia="en-US" w:bidi="ar-SA"/>
      </w:rPr>
    </w:lvl>
    <w:lvl w:ilvl="3">
      <w:numFmt w:val="bullet"/>
      <w:lvlText w:val=""/>
      <w:lvlJc w:val="left"/>
      <w:pPr>
        <w:tabs>
          <w:tab w:val="num" w:pos="0"/>
        </w:tabs>
        <w:ind w:left="3395" w:hanging="248"/>
      </w:pPr>
      <w:rPr>
        <w:rFonts w:ascii="Symbol" w:hAnsi="Symbol" w:cs="Symbol" w:hint="default"/>
        <w:lang w:val="pl-PL" w:eastAsia="en-US" w:bidi="ar-SA"/>
      </w:rPr>
    </w:lvl>
    <w:lvl w:ilvl="4">
      <w:numFmt w:val="bullet"/>
      <w:lvlText w:val=""/>
      <w:lvlJc w:val="left"/>
      <w:pPr>
        <w:tabs>
          <w:tab w:val="num" w:pos="0"/>
        </w:tabs>
        <w:ind w:left="4374" w:hanging="248"/>
      </w:pPr>
      <w:rPr>
        <w:rFonts w:ascii="Symbol" w:hAnsi="Symbol" w:cs="Symbol" w:hint="default"/>
        <w:lang w:val="pl-PL" w:eastAsia="en-US" w:bidi="ar-SA"/>
      </w:rPr>
    </w:lvl>
    <w:lvl w:ilvl="5">
      <w:numFmt w:val="bullet"/>
      <w:lvlText w:val=""/>
      <w:lvlJc w:val="left"/>
      <w:pPr>
        <w:tabs>
          <w:tab w:val="num" w:pos="0"/>
        </w:tabs>
        <w:ind w:left="5353" w:hanging="248"/>
      </w:pPr>
      <w:rPr>
        <w:rFonts w:ascii="Symbol" w:hAnsi="Symbol" w:cs="Symbol" w:hint="default"/>
        <w:lang w:val="pl-PL" w:eastAsia="en-US" w:bidi="ar-SA"/>
      </w:rPr>
    </w:lvl>
    <w:lvl w:ilvl="6">
      <w:numFmt w:val="bullet"/>
      <w:lvlText w:val=""/>
      <w:lvlJc w:val="left"/>
      <w:pPr>
        <w:tabs>
          <w:tab w:val="num" w:pos="0"/>
        </w:tabs>
        <w:ind w:left="6331" w:hanging="248"/>
      </w:pPr>
      <w:rPr>
        <w:rFonts w:ascii="Symbol" w:hAnsi="Symbol" w:cs="Symbol" w:hint="default"/>
        <w:lang w:val="pl-PL" w:eastAsia="en-US" w:bidi="ar-SA"/>
      </w:rPr>
    </w:lvl>
    <w:lvl w:ilvl="7">
      <w:numFmt w:val="bullet"/>
      <w:lvlText w:val=""/>
      <w:lvlJc w:val="left"/>
      <w:pPr>
        <w:tabs>
          <w:tab w:val="num" w:pos="0"/>
        </w:tabs>
        <w:ind w:left="7310" w:hanging="248"/>
      </w:pPr>
      <w:rPr>
        <w:rFonts w:ascii="Symbol" w:hAnsi="Symbol" w:cs="Symbol" w:hint="default"/>
        <w:lang w:val="pl-PL" w:eastAsia="en-US" w:bidi="ar-SA"/>
      </w:rPr>
    </w:lvl>
    <w:lvl w:ilvl="8">
      <w:numFmt w:val="bullet"/>
      <w:lvlText w:val=""/>
      <w:lvlJc w:val="left"/>
      <w:pPr>
        <w:tabs>
          <w:tab w:val="num" w:pos="0"/>
        </w:tabs>
        <w:ind w:left="8289" w:hanging="248"/>
      </w:pPr>
      <w:rPr>
        <w:rFonts w:ascii="Symbol" w:hAnsi="Symbol" w:cs="Symbol" w:hint="default"/>
        <w:lang w:val="pl-PL" w:eastAsia="en-US" w:bidi="ar-SA"/>
      </w:rPr>
    </w:lvl>
  </w:abstractNum>
  <w:num w:numId="1" w16cid:durableId="1995445754">
    <w:abstractNumId w:val="13"/>
  </w:num>
  <w:num w:numId="2" w16cid:durableId="41564726">
    <w:abstractNumId w:val="7"/>
  </w:num>
  <w:num w:numId="3" w16cid:durableId="193663589">
    <w:abstractNumId w:val="1"/>
  </w:num>
  <w:num w:numId="4" w16cid:durableId="1683585565">
    <w:abstractNumId w:val="4"/>
  </w:num>
  <w:num w:numId="5" w16cid:durableId="1116486729">
    <w:abstractNumId w:val="10"/>
  </w:num>
  <w:num w:numId="6" w16cid:durableId="857738435">
    <w:abstractNumId w:val="12"/>
  </w:num>
  <w:num w:numId="7" w16cid:durableId="1742867994">
    <w:abstractNumId w:val="9"/>
  </w:num>
  <w:num w:numId="8" w16cid:durableId="143356210">
    <w:abstractNumId w:val="2"/>
  </w:num>
  <w:num w:numId="9" w16cid:durableId="2017342453">
    <w:abstractNumId w:val="14"/>
  </w:num>
  <w:num w:numId="10" w16cid:durableId="761921761">
    <w:abstractNumId w:val="5"/>
  </w:num>
  <w:num w:numId="11" w16cid:durableId="568346060">
    <w:abstractNumId w:val="8"/>
  </w:num>
  <w:num w:numId="12" w16cid:durableId="1508985022">
    <w:abstractNumId w:val="6"/>
  </w:num>
  <w:num w:numId="13" w16cid:durableId="354885346">
    <w:abstractNumId w:val="0"/>
  </w:num>
  <w:num w:numId="14" w16cid:durableId="303701241">
    <w:abstractNumId w:val="5"/>
    <w:lvlOverride w:ilvl="0">
      <w:startOverride w:val="1"/>
    </w:lvlOverride>
  </w:num>
  <w:num w:numId="15" w16cid:durableId="1942714483">
    <w:abstractNumId w:val="13"/>
    <w:lvlOverride w:ilvl="0">
      <w:startOverride w:val="1"/>
    </w:lvlOverride>
  </w:num>
  <w:num w:numId="16" w16cid:durableId="1692412978">
    <w:abstractNumId w:val="6"/>
    <w:lvlOverride w:ilvl="0">
      <w:startOverride w:val="1"/>
    </w:lvlOverride>
  </w:num>
  <w:num w:numId="17" w16cid:durableId="2044477698">
    <w:abstractNumId w:val="3"/>
  </w:num>
  <w:num w:numId="18" w16cid:durableId="1666322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37"/>
    <w:rsid w:val="001E08C6"/>
    <w:rsid w:val="0035354C"/>
    <w:rsid w:val="003C7C97"/>
    <w:rsid w:val="004B03C8"/>
    <w:rsid w:val="005164CA"/>
    <w:rsid w:val="00601AF6"/>
    <w:rsid w:val="00677DAF"/>
    <w:rsid w:val="006B15EB"/>
    <w:rsid w:val="0097599A"/>
    <w:rsid w:val="00AA7595"/>
    <w:rsid w:val="00E02237"/>
    <w:rsid w:val="00E2357E"/>
    <w:rsid w:val="00E402C8"/>
    <w:rsid w:val="00E9006B"/>
    <w:rsid w:val="00E93F4B"/>
    <w:rsid w:val="00ED07B7"/>
    <w:rsid w:val="00F124F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B2065"/>
  <w15:docId w15:val="{37FF4CBC-2658-4A3D-AEC2-10C92EE2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napToGrid w:val="0"/>
    </w:pPr>
  </w:style>
  <w:style w:type="paragraph" w:styleId="Nagwek1">
    <w:name w:val="heading 1"/>
    <w:basedOn w:val="Normalny"/>
    <w:link w:val="Nagwek1Znak"/>
    <w:uiPriority w:val="1"/>
    <w:qFormat/>
    <w:rsid w:val="0094658A"/>
    <w:pPr>
      <w:widowControl w:val="0"/>
      <w:ind w:left="216"/>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uiPriority w:val="9"/>
    <w:semiHidden/>
    <w:unhideWhenUsed/>
    <w:qFormat/>
    <w:rsid w:val="00DC61A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qFormat/>
    <w:rsid w:val="0094658A"/>
    <w:rPr>
      <w:rFonts w:ascii="Times New Roman" w:eastAsia="Times New Roman" w:hAnsi="Times New Roman" w:cs="Times New Roman"/>
      <w:b/>
      <w:bCs/>
      <w:sz w:val="24"/>
      <w:szCs w:val="24"/>
    </w:rPr>
  </w:style>
  <w:style w:type="character" w:customStyle="1" w:styleId="TekstpodstawowyZnak">
    <w:name w:val="Tekst podstawowy Znak"/>
    <w:basedOn w:val="Domylnaczcionkaakapitu"/>
    <w:link w:val="Tekstpodstawowy"/>
    <w:uiPriority w:val="1"/>
    <w:qFormat/>
    <w:rsid w:val="0094658A"/>
    <w:rPr>
      <w:rFonts w:ascii="Times New Roman" w:eastAsia="Times New Roman" w:hAnsi="Times New Roman" w:cs="Times New Roman"/>
      <w:sz w:val="24"/>
      <w:szCs w:val="24"/>
    </w:rPr>
  </w:style>
  <w:style w:type="character" w:customStyle="1" w:styleId="PodtytuZnak">
    <w:name w:val="Podtytuł Znak"/>
    <w:basedOn w:val="Domylnaczcionkaakapitu"/>
    <w:link w:val="Podtytu"/>
    <w:qFormat/>
    <w:rsid w:val="00962B3B"/>
    <w:rPr>
      <w:rFonts w:ascii="Arial" w:eastAsia="Arial" w:hAnsi="Arial" w:cs="Arial"/>
      <w:color w:val="666666"/>
      <w:sz w:val="30"/>
      <w:szCs w:val="30"/>
      <w:lang w:eastAsia="pl-PL"/>
    </w:rPr>
  </w:style>
  <w:style w:type="character" w:customStyle="1" w:styleId="markedcontent">
    <w:name w:val="markedcontent"/>
    <w:basedOn w:val="Domylnaczcionkaakapitu"/>
    <w:qFormat/>
    <w:rsid w:val="00962B3B"/>
  </w:style>
  <w:style w:type="character" w:customStyle="1" w:styleId="Nagwek2Znak">
    <w:name w:val="Nagłówek 2 Znak"/>
    <w:basedOn w:val="Domylnaczcionkaakapitu"/>
    <w:link w:val="Nagwek2"/>
    <w:uiPriority w:val="9"/>
    <w:semiHidden/>
    <w:qFormat/>
    <w:rsid w:val="00DC61AD"/>
    <w:rPr>
      <w:rFonts w:asciiTheme="majorHAnsi" w:eastAsiaTheme="majorEastAsia" w:hAnsiTheme="majorHAnsi" w:cstheme="majorBidi"/>
      <w:color w:val="2F5496" w:themeColor="accent1" w:themeShade="BF"/>
      <w:sz w:val="26"/>
      <w:szCs w:val="26"/>
    </w:rPr>
  </w:style>
  <w:style w:type="character" w:styleId="Hipercze">
    <w:name w:val="Hyperlink"/>
    <w:rPr>
      <w:color w:val="000080"/>
      <w:u w:val="single"/>
    </w:rPr>
  </w:style>
  <w:style w:type="character" w:styleId="Odwoaniedokomentarza">
    <w:name w:val="annotation reference"/>
    <w:basedOn w:val="Domylnaczcionkaakapitu"/>
    <w:uiPriority w:val="99"/>
    <w:semiHidden/>
    <w:unhideWhenUsed/>
    <w:qFormat/>
    <w:rsid w:val="00AF530D"/>
    <w:rPr>
      <w:sz w:val="16"/>
      <w:szCs w:val="16"/>
    </w:rPr>
  </w:style>
  <w:style w:type="character" w:customStyle="1" w:styleId="TekstkomentarzaZnak">
    <w:name w:val="Tekst komentarza Znak"/>
    <w:basedOn w:val="Domylnaczcionkaakapitu"/>
    <w:link w:val="Tekstkomentarza"/>
    <w:uiPriority w:val="99"/>
    <w:qFormat/>
    <w:rsid w:val="00AF530D"/>
    <w:rPr>
      <w:sz w:val="20"/>
      <w:szCs w:val="20"/>
    </w:rPr>
  </w:style>
  <w:style w:type="character" w:customStyle="1" w:styleId="TematkomentarzaZnak">
    <w:name w:val="Temat komentarza Znak"/>
    <w:basedOn w:val="TekstkomentarzaZnak"/>
    <w:link w:val="Tematkomentarza"/>
    <w:uiPriority w:val="99"/>
    <w:semiHidden/>
    <w:qFormat/>
    <w:rsid w:val="00AF530D"/>
    <w:rPr>
      <w:b/>
      <w:bCs/>
      <w:sz w:val="20"/>
      <w:szCs w:val="20"/>
    </w:rPr>
  </w:style>
  <w:style w:type="paragraph" w:styleId="Nagwek">
    <w:name w:val="header"/>
    <w:basedOn w:val="Normalny"/>
    <w:next w:val="Tekstpodstawowy"/>
    <w:qFormat/>
    <w:pPr>
      <w:keepNext/>
      <w:spacing w:before="240" w:after="120"/>
    </w:pPr>
    <w:rPr>
      <w:rFonts w:ascii="Liberation Sans" w:eastAsia="Noto Sans CJK SC" w:hAnsi="Liberation Sans" w:cs="Noto Sans Devanagari"/>
      <w:sz w:val="28"/>
      <w:szCs w:val="28"/>
    </w:rPr>
  </w:style>
  <w:style w:type="paragraph" w:styleId="Tekstpodstawowy">
    <w:name w:val="Body Text"/>
    <w:basedOn w:val="Normalny"/>
    <w:link w:val="TekstpodstawowyZnak"/>
    <w:uiPriority w:val="1"/>
    <w:unhideWhenUsed/>
    <w:qFormat/>
    <w:rsid w:val="0094658A"/>
    <w:pPr>
      <w:widowControl w:val="0"/>
    </w:pPr>
    <w:rPr>
      <w:rFonts w:ascii="Times New Roman" w:eastAsia="Times New Roman" w:hAnsi="Times New Roman" w:cs="Times New Roman"/>
      <w:sz w:val="24"/>
      <w:szCs w:val="24"/>
    </w:rPr>
  </w:style>
  <w:style w:type="paragraph" w:styleId="Lista">
    <w:name w:val="List"/>
    <w:basedOn w:val="Tekstpodstawowy"/>
    <w:rPr>
      <w:rFonts w:cs="Noto Sans Devanagari"/>
    </w:rPr>
  </w:style>
  <w:style w:type="paragraph" w:styleId="Legenda">
    <w:name w:val="caption"/>
    <w:basedOn w:val="Normalny"/>
    <w:qFormat/>
    <w:pPr>
      <w:suppressLineNumbers/>
      <w:spacing w:before="120" w:after="120"/>
    </w:pPr>
    <w:rPr>
      <w:rFonts w:cs="Noto Sans Devanagari"/>
      <w:i/>
      <w:iCs/>
      <w:sz w:val="24"/>
      <w:szCs w:val="24"/>
    </w:rPr>
  </w:style>
  <w:style w:type="paragraph" w:customStyle="1" w:styleId="Indeks">
    <w:name w:val="Indeks"/>
    <w:basedOn w:val="Normalny"/>
    <w:qFormat/>
    <w:pPr>
      <w:suppressLineNumbers/>
    </w:pPr>
    <w:rPr>
      <w:rFonts w:cs="Noto Sans Devanagari"/>
    </w:rPr>
  </w:style>
  <w:style w:type="paragraph" w:customStyle="1" w:styleId="Nagwekuser">
    <w:name w:val="Nagłówek (user)"/>
    <w:basedOn w:val="Normalny"/>
    <w:next w:val="Tekstpodstawowy"/>
    <w:qFormat/>
    <w:pPr>
      <w:keepNext/>
      <w:spacing w:before="240" w:after="120"/>
    </w:pPr>
    <w:rPr>
      <w:rFonts w:ascii="Liberation Sans" w:eastAsia="Noto Sans CJK SC" w:hAnsi="Liberation Sans" w:cs="FreeSans"/>
      <w:sz w:val="28"/>
      <w:szCs w:val="28"/>
    </w:rPr>
  </w:style>
  <w:style w:type="paragraph" w:customStyle="1" w:styleId="Indeksuser">
    <w:name w:val="Indeks (user)"/>
    <w:basedOn w:val="Normalny"/>
    <w:qFormat/>
    <w:pPr>
      <w:suppressLineNumbers/>
    </w:pPr>
    <w:rPr>
      <w:rFonts w:cs="Free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Akapitzlist">
    <w:name w:val="List Paragraph"/>
    <w:basedOn w:val="Normalny"/>
    <w:qFormat/>
    <w:rsid w:val="00C61E5C"/>
    <w:pPr>
      <w:widowControl w:val="0"/>
      <w:ind w:left="499" w:hanging="284"/>
    </w:pPr>
    <w:rPr>
      <w:rFonts w:ascii="Times New Roman" w:eastAsia="Times New Roman" w:hAnsi="Times New Roman" w:cs="Times New Roman"/>
    </w:rPr>
  </w:style>
  <w:style w:type="paragraph" w:styleId="Bezodstpw">
    <w:name w:val="No Spacing"/>
    <w:uiPriority w:val="1"/>
    <w:qFormat/>
    <w:rsid w:val="00BC607A"/>
  </w:style>
  <w:style w:type="paragraph" w:customStyle="1" w:styleId="Akapitzlist1">
    <w:name w:val="Akapit z listą1"/>
    <w:basedOn w:val="Normalny"/>
    <w:qFormat/>
    <w:rsid w:val="00192593"/>
    <w:pPr>
      <w:spacing w:after="200" w:line="276" w:lineRule="auto"/>
      <w:ind w:left="720"/>
      <w:contextualSpacing/>
    </w:pPr>
    <w:rPr>
      <w:rFonts w:ascii="Calibri" w:eastAsia="Times New Roman" w:hAnsi="Calibri" w:cs="Times New Roman"/>
      <w:lang w:eastAsia="pl-PL"/>
    </w:rPr>
  </w:style>
  <w:style w:type="paragraph" w:styleId="Podtytu">
    <w:name w:val="Subtitle"/>
    <w:basedOn w:val="Normalny"/>
    <w:next w:val="Normalny"/>
    <w:link w:val="PodtytuZnak"/>
    <w:qFormat/>
    <w:rsid w:val="00962B3B"/>
    <w:pPr>
      <w:keepNext/>
      <w:keepLines/>
      <w:spacing w:after="320" w:line="276" w:lineRule="auto"/>
    </w:pPr>
    <w:rPr>
      <w:rFonts w:ascii="Arial" w:eastAsia="Arial" w:hAnsi="Arial" w:cs="Arial"/>
      <w:color w:val="666666"/>
      <w:sz w:val="30"/>
      <w:szCs w:val="30"/>
      <w:lang w:eastAsia="pl-PL"/>
    </w:rPr>
  </w:style>
  <w:style w:type="paragraph" w:customStyle="1" w:styleId="Default">
    <w:name w:val="Default"/>
    <w:qFormat/>
    <w:rsid w:val="003E7DDE"/>
    <w:rPr>
      <w:rFonts w:ascii="Times New Roman" w:eastAsia="Calibri" w:hAnsi="Times New Roman" w:cs="Times New Roman"/>
      <w:color w:val="000000"/>
      <w:sz w:val="24"/>
      <w:szCs w:val="24"/>
    </w:rPr>
  </w:style>
  <w:style w:type="paragraph" w:styleId="Tekstkomentarza">
    <w:name w:val="annotation text"/>
    <w:basedOn w:val="Normalny"/>
    <w:link w:val="TekstkomentarzaZnak"/>
    <w:uiPriority w:val="99"/>
    <w:unhideWhenUsed/>
    <w:rsid w:val="00AF530D"/>
    <w:rPr>
      <w:sz w:val="20"/>
      <w:szCs w:val="20"/>
    </w:rPr>
  </w:style>
  <w:style w:type="paragraph" w:styleId="Tematkomentarza">
    <w:name w:val="annotation subject"/>
    <w:basedOn w:val="Tekstkomentarza"/>
    <w:next w:val="Tekstkomentarza"/>
    <w:link w:val="TematkomentarzaZnak"/>
    <w:uiPriority w:val="99"/>
    <w:semiHidden/>
    <w:unhideWhenUsed/>
    <w:qFormat/>
    <w:rsid w:val="00AF530D"/>
    <w:rPr>
      <w:b/>
      <w:bCs/>
    </w:rPr>
  </w:style>
  <w:style w:type="paragraph" w:customStyle="1" w:styleId="Domylnystylrysunku">
    <w:name w:val="Domyślny styl rysunku"/>
    <w:qFormat/>
    <w:rPr>
      <w:rFonts w:ascii="Liberation Serif" w:eastAsia="Noto Sans" w:hAnsi="Liberation Serif" w:cs="Calibri"/>
      <w:sz w:val="24"/>
      <w:szCs w:val="24"/>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customStyle="1" w:styleId="Zawartotabeliuser">
    <w:name w:val="Zawartość tabeli (user)"/>
    <w:basedOn w:val="Normalny"/>
    <w:qFormat/>
    <w:pPr>
      <w:widowControl w:val="0"/>
      <w:suppressLineNumbers/>
    </w:pPr>
  </w:style>
  <w:style w:type="numbering" w:customStyle="1" w:styleId="Bezlistyuser">
    <w:name w:val="Bez listy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0CCB6-B6C8-4F70-84D2-F7FB2AB22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3957</Words>
  <Characters>23745</Characters>
  <Application>Microsoft Office Word</Application>
  <DocSecurity>0</DocSecurity>
  <Lines>197</Lines>
  <Paragraphs>55</Paragraphs>
  <ScaleCrop>false</ScaleCrop>
  <Company/>
  <LinksUpToDate>false</LinksUpToDate>
  <CharactersWithSpaces>27647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nauczyciel3</dc:creator>
  <dc:description/>
  <cp:lastModifiedBy>Daleki Aleksandra</cp:lastModifiedBy>
  <cp:revision>14</cp:revision>
  <cp:lastPrinted>2026-06-18T08:46:00Z</cp:lastPrinted>
  <dcterms:created xsi:type="dcterms:W3CDTF">2026-07-07T08:09:00Z</dcterms:created>
  <dcterms:modified xsi:type="dcterms:W3CDTF">2026-10-06T12:10:00Z</dcterms:modified>
  <dc:language>pl-PL</dc:language>
</cp:coreProperties>
</file>