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F6BCC" w14:textId="77777777" w:rsidR="00C400E7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PRAKTYKA ZAWODOWA OGÓLNA</w:t>
      </w:r>
    </w:p>
    <w:p w14:paraId="2BA72FD3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Arkusz oceny praktykanta</w:t>
      </w:r>
    </w:p>
    <w:p w14:paraId="47E28CC4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przez opiekuna praktyki w placówce</w:t>
      </w:r>
    </w:p>
    <w:p w14:paraId="593F103F" w14:textId="77777777" w:rsidR="00C400E7" w:rsidRDefault="00C400E7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635F20F1" w14:textId="77777777" w:rsidR="00C400E7" w:rsidRDefault="00C400E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7FB882" w14:textId="77777777" w:rsidR="00C400E7" w:rsidRDefault="00C400E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D62FD6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</w:p>
    <w:p w14:paraId="64F61210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Imię i nazwisko studenta</w:t>
      </w:r>
    </w:p>
    <w:p w14:paraId="4F1FCA2D" w14:textId="77777777" w:rsidR="00C400E7" w:rsidRDefault="00C400E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9BFC70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2830113B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Numer albumu</w:t>
      </w:r>
    </w:p>
    <w:p w14:paraId="5711D548" w14:textId="77777777" w:rsidR="00C400E7" w:rsidRDefault="00C400E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230049E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</w:p>
    <w:p w14:paraId="672E1CF4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Placówka realizująca praktykę (nazwa, adres)</w:t>
      </w:r>
    </w:p>
    <w:p w14:paraId="6F19AAA2" w14:textId="77777777" w:rsidR="00C400E7" w:rsidRDefault="00C400E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6B3FB91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</w:p>
    <w:p w14:paraId="01C6C71E" w14:textId="77777777" w:rsidR="00C400E7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Imię i nazwisko opiekuna</w:t>
      </w:r>
    </w:p>
    <w:p w14:paraId="41D16A6B" w14:textId="77777777" w:rsidR="00C400E7" w:rsidRDefault="00C400E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EC5E45" w14:textId="77777777" w:rsidR="00C400E7" w:rsidRDefault="00C400E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E94DEB" w14:textId="77777777" w:rsidR="00C400E7" w:rsidRDefault="00C400E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05EE378" w14:textId="77777777" w:rsidR="00C400E7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Potwierdzenie odbycia praktyki</w:t>
      </w:r>
    </w:p>
    <w:p w14:paraId="33496E27" w14:textId="77777777" w:rsidR="00C400E7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Potwierdzam odbycie praktyki w wymiarze _____ godzin, z oceną ________</w:t>
      </w:r>
    </w:p>
    <w:p w14:paraId="231395CD" w14:textId="77777777" w:rsidR="00C400E7" w:rsidRDefault="00C400E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166A5D3" w14:textId="77777777" w:rsidR="00C400E7" w:rsidRDefault="00C400E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9F46D04" w14:textId="77777777" w:rsidR="00C400E7" w:rsidRDefault="00C400E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106F25E" w14:textId="77777777" w:rsidR="00C400E7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p w14:paraId="128CD7AB" w14:textId="77777777" w:rsidR="00C400E7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Podpis opiekuna praktyk z placówki</w:t>
      </w:r>
      <w:r>
        <w:br w:type="page"/>
      </w:r>
    </w:p>
    <w:tbl>
      <w:tblPr>
        <w:tblStyle w:val="a"/>
        <w:tblW w:w="907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7656"/>
        <w:gridCol w:w="1415"/>
      </w:tblGrid>
      <w:tr w:rsidR="00C400E7" w14:paraId="5E846F41" w14:textId="77777777">
        <w:trPr>
          <w:trHeight w:val="505"/>
        </w:trPr>
        <w:tc>
          <w:tcPr>
            <w:tcW w:w="7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03A7497" w14:textId="77777777" w:rsidR="00C400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Obszar celów praktyki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7AAE9" w14:textId="77777777" w:rsidR="00C400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</w:t>
            </w:r>
          </w:p>
        </w:tc>
      </w:tr>
      <w:tr w:rsidR="00C400E7" w14:paraId="619F9D2A" w14:textId="77777777">
        <w:trPr>
          <w:trHeight w:val="505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9ACFCD0" w14:textId="77777777" w:rsidR="00C400E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WIEDZA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B7621" w14:textId="77777777" w:rsidR="00C400E7" w:rsidRDefault="00C400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400E7" w14:paraId="37543A79" w14:textId="77777777">
        <w:trPr>
          <w:trHeight w:val="899"/>
        </w:trPr>
        <w:tc>
          <w:tcPr>
            <w:tcW w:w="7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5D318B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obserwuje praktyczne zastosowanie wiedzy oraz znaczenie funkcjonalne roli psychologa w funkcjonowaniu wybranego miejsca praktyki.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280CD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58D803D8" w14:textId="77777777">
        <w:trPr>
          <w:trHeight w:val="653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554136B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Uczestniczy w obserwacji i pogłębionej diagnozie psychologicznej realizowanej w wybranej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9B314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58EC24FF" w14:textId="77777777">
        <w:trPr>
          <w:trHeight w:val="789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2185FCA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Zna zasady przeprowadzania działań diagnostycznych i raportowania ich wyników, zna procedury dokumentowania działań psychologa obowiązujące w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FBEEC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0D47850B" w14:textId="77777777">
        <w:trPr>
          <w:trHeight w:val="1013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6542C7D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Obserwuje sposoby wykorzystywania wiedzy psychologicznej w placówce, zna zakres pracy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psychoedukacyjnej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pseudoprofilaktycznej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pomocowej i terapeutycznej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BC028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3F019924" w14:textId="77777777">
        <w:trPr>
          <w:trHeight w:val="794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BC7A78E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Uczestniczy w spotkaniach związanych z organizacją pomocy psychologiczno-pedagogicznej, zna ich cel, strukturę, wynikowe dokumenty i rolę w procesach realizowanych w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39AAD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760F71AC" w14:textId="77777777">
        <w:trPr>
          <w:trHeight w:val="488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B5CE00E" w14:textId="77777777" w:rsidR="00C400E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UMIEJĘTNOŚCI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C5B17" w14:textId="77777777" w:rsidR="00C400E7" w:rsidRDefault="00C400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400E7" w14:paraId="71A65A2A" w14:textId="77777777">
        <w:trPr>
          <w:trHeight w:val="822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988B81D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Student prowadzi obserwację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normatywnych, interakcji związanych z procesem opiekuńczym, wychowawczym i edukacyjnym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C0847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71C0B89C" w14:textId="77777777">
        <w:trPr>
          <w:trHeight w:val="627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5DDFD50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uczestniczy aktywnie w spotkaniach zespołów zadaniowych funkcjonujących w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BA9E0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56355BD8" w14:textId="77777777">
        <w:trPr>
          <w:trHeight w:val="793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9772865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potrafi zaproponować i przeprowadzić procedury diagnostyczne we wskazanych sytuacjach, typowych dla funkcjonowania placówki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565F6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7E20FB2D" w14:textId="77777777">
        <w:trPr>
          <w:trHeight w:val="679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8114043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planuje i realizuje oddziaływania interwencyjne w zaplanowanym zakresie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B3F88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06E42BAE" w14:textId="77777777">
        <w:trPr>
          <w:trHeight w:val="681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250E515" w14:textId="77777777" w:rsidR="00C400E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KOMPETENCJE SPOŁECZNE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13AAA" w14:textId="77777777" w:rsidR="00C400E7" w:rsidRDefault="00C400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400E7" w14:paraId="5BAF92D9" w14:textId="77777777">
        <w:trPr>
          <w:trHeight w:val="1322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A6C7438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wykonując czynności diagnostyczne kieruje się standardami przyjętymi w ramach praktyki wykonywania zawodu, jest refleksyjny i doskonali swój warsztat w zakresie wykonywanych czynności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38986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79820CDD" w14:textId="77777777">
        <w:trPr>
          <w:trHeight w:val="847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9A17F5F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wykorzystuje i doskonali swoje kompetencje komunikacyjne i kooperacyjne w ramach czynności wykonywanych w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058F8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00E7" w14:paraId="05E5AD19" w14:textId="77777777">
        <w:trPr>
          <w:trHeight w:val="898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D347446" w14:textId="77777777" w:rsidR="00C40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podejmuje autorefleksję i dyskusję z opiekunem dotyczące swoich kompetencji, możliwości i sposobów ich doskonalenia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D49D1" w14:textId="77777777" w:rsidR="00C400E7" w:rsidRDefault="00C400E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2E4736" w14:textId="77777777" w:rsidR="00C400E7" w:rsidRDefault="00C400E7">
      <w:pPr>
        <w:rPr>
          <w:rFonts w:ascii="Times New Roman" w:eastAsia="Times New Roman" w:hAnsi="Times New Roman" w:cs="Times New Roman"/>
        </w:rPr>
      </w:pPr>
    </w:p>
    <w:p w14:paraId="256EC620" w14:textId="77777777" w:rsidR="00C400E7" w:rsidRDefault="00C400E7">
      <w:pPr>
        <w:rPr>
          <w:rFonts w:ascii="Times New Roman" w:eastAsia="Times New Roman" w:hAnsi="Times New Roman" w:cs="Times New Roman"/>
        </w:rPr>
      </w:pPr>
    </w:p>
    <w:p w14:paraId="25B3757F" w14:textId="77777777" w:rsidR="00C400E7" w:rsidRDefault="00C400E7">
      <w:pPr>
        <w:rPr>
          <w:rFonts w:ascii="Times New Roman" w:eastAsia="Times New Roman" w:hAnsi="Times New Roman" w:cs="Times New Roman"/>
        </w:rPr>
      </w:pPr>
    </w:p>
    <w:p w14:paraId="70AF41A1" w14:textId="77777777" w:rsidR="00C400E7" w:rsidRDefault="00C400E7">
      <w:pPr>
        <w:rPr>
          <w:rFonts w:ascii="Times New Roman" w:eastAsia="Times New Roman" w:hAnsi="Times New Roman" w:cs="Times New Roman"/>
        </w:rPr>
      </w:pPr>
    </w:p>
    <w:p w14:paraId="0E75BC0C" w14:textId="77777777" w:rsidR="00C400E7" w:rsidRDefault="00C400E7">
      <w:pPr>
        <w:rPr>
          <w:rFonts w:ascii="Times New Roman" w:eastAsia="Times New Roman" w:hAnsi="Times New Roman" w:cs="Times New Roman"/>
        </w:rPr>
      </w:pPr>
    </w:p>
    <w:p w14:paraId="55BBC3E4" w14:textId="77777777" w:rsidR="00C400E7" w:rsidRDefault="00C400E7">
      <w:pPr>
        <w:rPr>
          <w:rFonts w:ascii="Times New Roman" w:eastAsia="Times New Roman" w:hAnsi="Times New Roman" w:cs="Times New Roman"/>
        </w:rPr>
      </w:pPr>
    </w:p>
    <w:p w14:paraId="1F56F020" w14:textId="77777777" w:rsidR="00C400E7" w:rsidRDefault="00C400E7">
      <w:pPr>
        <w:rPr>
          <w:rFonts w:ascii="Times New Roman" w:eastAsia="Times New Roman" w:hAnsi="Times New Roman" w:cs="Times New Roman"/>
        </w:rPr>
      </w:pPr>
    </w:p>
    <w:p w14:paraId="6546BD7C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Kryteria oceny praktykanta</w:t>
      </w:r>
    </w:p>
    <w:p w14:paraId="65E03149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Wiedza:</w:t>
      </w:r>
    </w:p>
    <w:p w14:paraId="64CFA54B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5,0 </w:t>
      </w:r>
      <w:r>
        <w:rPr>
          <w:rFonts w:ascii="Times New Roman" w:eastAsia="Times New Roman" w:hAnsi="Times New Roman" w:cs="Times New Roman"/>
        </w:rPr>
        <w:tab/>
        <w:t>Student w stopniu wysoce zadowalającym opanował zakres wiedzy przewidziany programem praktyki ogólnej (91% - 100%)</w:t>
      </w:r>
    </w:p>
    <w:p w14:paraId="0D051E0B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4,5 </w:t>
      </w:r>
      <w:r>
        <w:rPr>
          <w:rFonts w:ascii="Times New Roman" w:eastAsia="Times New Roman" w:hAnsi="Times New Roman" w:cs="Times New Roman"/>
        </w:rPr>
        <w:tab/>
        <w:t>Student w stopniu zadowalającym opanował zakres wiedzy przewidziany programem praktyki ogólnej (81%-90%)</w:t>
      </w:r>
    </w:p>
    <w:p w14:paraId="185E3FC6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4,0 </w:t>
      </w:r>
      <w:r>
        <w:rPr>
          <w:rFonts w:ascii="Times New Roman" w:eastAsia="Times New Roman" w:hAnsi="Times New Roman" w:cs="Times New Roman"/>
        </w:rPr>
        <w:tab/>
        <w:t>Student w stopniu dobrym opanował zakres wiedzy przewidziany programem praktyki ogólnej (71%-80%)</w:t>
      </w:r>
    </w:p>
    <w:p w14:paraId="72C1561C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3,5 </w:t>
      </w:r>
      <w:r>
        <w:rPr>
          <w:rFonts w:ascii="Times New Roman" w:eastAsia="Times New Roman" w:hAnsi="Times New Roman" w:cs="Times New Roman"/>
        </w:rPr>
        <w:tab/>
        <w:t>Student w stopniu przeciętnym opanował zakres wiedzy przewidziany programem praktyki ogólnej (61%- 70%)</w:t>
      </w:r>
    </w:p>
    <w:p w14:paraId="7E115F70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3,0 </w:t>
      </w:r>
      <w:r>
        <w:rPr>
          <w:rFonts w:ascii="Times New Roman" w:eastAsia="Times New Roman" w:hAnsi="Times New Roman" w:cs="Times New Roman"/>
        </w:rPr>
        <w:tab/>
        <w:t>Student w stopniu poniżej przeciętnego opanował zakres wiedzy przewidziany programem praktyki ogólnej (51%-60%)</w:t>
      </w:r>
    </w:p>
    <w:p w14:paraId="7B8741D9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2,0 </w:t>
      </w:r>
      <w:r>
        <w:rPr>
          <w:rFonts w:ascii="Times New Roman" w:eastAsia="Times New Roman" w:hAnsi="Times New Roman" w:cs="Times New Roman"/>
        </w:rPr>
        <w:tab/>
        <w:t>Student nie opanował zakresu wiedzy przewidzianego programem praktyki ogólnej (0% - 50%)</w:t>
      </w:r>
    </w:p>
    <w:p w14:paraId="0EF60CE8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Umiejętności</w:t>
      </w:r>
    </w:p>
    <w:p w14:paraId="1059E97D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5,0 </w:t>
      </w:r>
      <w:r>
        <w:rPr>
          <w:rFonts w:ascii="Times New Roman" w:eastAsia="Times New Roman" w:hAnsi="Times New Roman" w:cs="Times New Roman"/>
        </w:rPr>
        <w:tab/>
        <w:t>Student w stopniu wysoce zadowalającym opanował zakres umiejętności przewidziany programem praktyki ogólnej (91% - 100%)</w:t>
      </w:r>
    </w:p>
    <w:p w14:paraId="645F25A4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4,5 </w:t>
      </w:r>
      <w:r>
        <w:rPr>
          <w:rFonts w:ascii="Times New Roman" w:eastAsia="Times New Roman" w:hAnsi="Times New Roman" w:cs="Times New Roman"/>
        </w:rPr>
        <w:tab/>
        <w:t>Student w stopniu zadowalającym opanował zakres umiejętności przewidziany programem praktyki ogólnej (81%-90%)</w:t>
      </w:r>
    </w:p>
    <w:p w14:paraId="3133FE7D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4,0 </w:t>
      </w:r>
      <w:r>
        <w:rPr>
          <w:rFonts w:ascii="Times New Roman" w:eastAsia="Times New Roman" w:hAnsi="Times New Roman" w:cs="Times New Roman"/>
        </w:rPr>
        <w:tab/>
        <w:t>Student w stopniu dobrym opanował zakres umiejętności przewidziany programem praktyki ogólnej (71%-80%)</w:t>
      </w:r>
    </w:p>
    <w:p w14:paraId="32B6C931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3,5 </w:t>
      </w:r>
      <w:r>
        <w:rPr>
          <w:rFonts w:ascii="Times New Roman" w:eastAsia="Times New Roman" w:hAnsi="Times New Roman" w:cs="Times New Roman"/>
        </w:rPr>
        <w:tab/>
        <w:t>Student w stopniu przeciętnym opanował zakres umiejętności przewidziany programem praktyki ogólnej (61%- 70%)</w:t>
      </w:r>
    </w:p>
    <w:p w14:paraId="29513717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3,0 </w:t>
      </w:r>
      <w:r>
        <w:rPr>
          <w:rFonts w:ascii="Times New Roman" w:eastAsia="Times New Roman" w:hAnsi="Times New Roman" w:cs="Times New Roman"/>
        </w:rPr>
        <w:tab/>
        <w:t>Student w stopniu poniżej przeciętnego opanował zakres umiejętności przewidziany programem praktyki ogólnej (51%-60%)</w:t>
      </w:r>
    </w:p>
    <w:p w14:paraId="2BBB427A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2,0 </w:t>
      </w:r>
      <w:r>
        <w:rPr>
          <w:rFonts w:ascii="Times New Roman" w:eastAsia="Times New Roman" w:hAnsi="Times New Roman" w:cs="Times New Roman"/>
        </w:rPr>
        <w:tab/>
        <w:t>Student nie opanował zakresu umiejętności przewidzianego programem praktyki ogólnej (0% - 50%)</w:t>
      </w:r>
    </w:p>
    <w:p w14:paraId="49F202FC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Kompetencje społeczne</w:t>
      </w:r>
    </w:p>
    <w:p w14:paraId="64694E05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5,0 </w:t>
      </w:r>
      <w:r>
        <w:rPr>
          <w:rFonts w:ascii="Times New Roman" w:eastAsia="Times New Roman" w:hAnsi="Times New Roman" w:cs="Times New Roman"/>
        </w:rPr>
        <w:tab/>
        <w:t xml:space="preserve">Student w stopniu wysoce zadowalającym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(91% - 100%)</w:t>
      </w:r>
    </w:p>
    <w:p w14:paraId="36E2F2CE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4,5 </w:t>
      </w:r>
      <w:r>
        <w:rPr>
          <w:rFonts w:ascii="Times New Roman" w:eastAsia="Times New Roman" w:hAnsi="Times New Roman" w:cs="Times New Roman"/>
        </w:rPr>
        <w:tab/>
        <w:t xml:space="preserve">Student w stopniu zadowalającym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(81%-90%)</w:t>
      </w:r>
    </w:p>
    <w:p w14:paraId="3B898C46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4,0 </w:t>
      </w:r>
      <w:r>
        <w:rPr>
          <w:rFonts w:ascii="Times New Roman" w:eastAsia="Times New Roman" w:hAnsi="Times New Roman" w:cs="Times New Roman"/>
        </w:rPr>
        <w:tab/>
        <w:t xml:space="preserve">Student w stopniu dobrym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(71%-80%)</w:t>
      </w:r>
    </w:p>
    <w:p w14:paraId="26D71F31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3,5 </w:t>
      </w:r>
      <w:r>
        <w:rPr>
          <w:rFonts w:ascii="Times New Roman" w:eastAsia="Times New Roman" w:hAnsi="Times New Roman" w:cs="Times New Roman"/>
        </w:rPr>
        <w:tab/>
        <w:t xml:space="preserve">Student w stopniu przeciętnym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(61%- 70%)</w:t>
      </w:r>
    </w:p>
    <w:p w14:paraId="25D45266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3,0 </w:t>
      </w:r>
      <w:r>
        <w:rPr>
          <w:rFonts w:ascii="Times New Roman" w:eastAsia="Times New Roman" w:hAnsi="Times New Roman" w:cs="Times New Roman"/>
        </w:rPr>
        <w:tab/>
        <w:t xml:space="preserve">Student w stopniu poniżej przeciętnego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(51%-60%)</w:t>
      </w:r>
    </w:p>
    <w:p w14:paraId="5D69E45A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2,0 </w:t>
      </w:r>
      <w:r>
        <w:rPr>
          <w:rFonts w:ascii="Times New Roman" w:eastAsia="Times New Roman" w:hAnsi="Times New Roman" w:cs="Times New Roman"/>
        </w:rPr>
        <w:tab/>
        <w:t>Student nie opanował zakresu zakres kompetencji społecznych przewidzianych programem praktyki ogólnej (0% - 50%)</w:t>
      </w:r>
    </w:p>
    <w:p w14:paraId="426A2D9B" w14:textId="77777777" w:rsidR="00C400E7" w:rsidRDefault="00C400E7">
      <w:pPr>
        <w:rPr>
          <w:rFonts w:ascii="Times New Roman" w:eastAsia="Times New Roman" w:hAnsi="Times New Roman" w:cs="Times New Roman"/>
        </w:rPr>
      </w:pPr>
    </w:p>
    <w:p w14:paraId="7E647623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Ocena w zakresie WIEDZY jest średnią arytmetyczną ocen w ramach konkretnych celów i analogicznie w przypadku UMIEJĘTNOŚCI i KOMPETENCJI SPOŁECZNYCH</w:t>
      </w:r>
    </w:p>
    <w:p w14:paraId="6F150CF4" w14:textId="77777777" w:rsidR="00C400E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Ocena końcowa z PRAKTYKI jest średnią ocen z zakresu WIEDZY, UMIEJĘTNOŚCI i KOMPETENCJI SPOŁECZNYCH</w:t>
      </w:r>
    </w:p>
    <w:p w14:paraId="159EF0BE" w14:textId="77777777" w:rsidR="00C400E7" w:rsidRDefault="00C400E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C400E7">
      <w:pgSz w:w="11906" w:h="16838"/>
      <w:pgMar w:top="1134" w:right="1134" w:bottom="1134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  <w:embedRegular r:id="rId1" w:fontKey="{C1D27B31-B942-4D7D-A767-642CC41403AA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Italic r:id="rId2" w:fontKey="{AD9A223C-1CB2-4D78-AAEB-D89D9ACC3497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2C9DF496-71C3-40D8-83AB-A36F2227B10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D1B3045-0A3C-4861-A59F-87870945AA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8E360D"/>
    <w:multiLevelType w:val="multilevel"/>
    <w:tmpl w:val="AF90B8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486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0E7"/>
    <w:rsid w:val="00B80AD4"/>
    <w:rsid w:val="00C400E7"/>
    <w:rsid w:val="00E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F5041"/>
  <w15:docId w15:val="{5B341D82-2A29-46B6-8BD8-832E7188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agwek">
    <w:name w:val="header"/>
    <w:next w:val="Tekstpodstawowy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kstpodstawowy">
    <w:name w:val="Body Text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qFormat/>
    <w:pPr>
      <w:suppressLineNumbers/>
    </w:pPr>
    <w:rPr>
      <w:rFonts w:cs="Noto Sans Devanagari"/>
    </w:rPr>
  </w:style>
  <w:style w:type="paragraph" w:customStyle="1" w:styleId="Nagwek10">
    <w:name w:val="Nagłówek1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caption1">
    <w:name w:val="caption1"/>
    <w:qFormat/>
    <w:pPr>
      <w:suppressLineNumbers/>
      <w:spacing w:before="120" w:after="120"/>
    </w:pPr>
    <w:rPr>
      <w:i/>
      <w:iCs/>
    </w:rPr>
  </w:style>
  <w:style w:type="paragraph" w:customStyle="1" w:styleId="Gwkaistopka">
    <w:name w:val="Główka i stopka"/>
    <w:qFormat/>
  </w:style>
  <w:style w:type="paragraph" w:styleId="Akapitzlist">
    <w:name w:val="List Paragraph"/>
    <w:qFormat/>
    <w:pPr>
      <w:ind w:left="720"/>
      <w:contextualSpacing/>
    </w:pPr>
    <w:rPr>
      <w:rFonts w:cs="Mangal"/>
      <w:szCs w:val="21"/>
    </w:rPr>
  </w:style>
  <w:style w:type="paragraph" w:customStyle="1" w:styleId="Zawartotabeli">
    <w:name w:val="Zawartość tabeli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9" w:type="dxa"/>
        <w:left w:w="58" w:type="dxa"/>
        <w:bottom w:w="60" w:type="dxa"/>
        <w:right w:w="8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YtQbNg/8phafwGPNP6yuCbQryQ==">CgMxLjA4AHIhMWQ2TXhtMUZKLWxEWWlXRjdCVC1SWjdydkdGUmQyNW80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Daleki Aleksandra</dc:creator>
  <cp:lastModifiedBy>Daleki Aleksandra</cp:lastModifiedBy>
  <cp:revision>2</cp:revision>
  <dcterms:created xsi:type="dcterms:W3CDTF">2026-10-07T09:47:00Z</dcterms:created>
  <dcterms:modified xsi:type="dcterms:W3CDTF">2026-10-07T09:47:00Z</dcterms:modified>
</cp:coreProperties>
</file>