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25487" w14:textId="4F8A333C" w:rsidR="00751A3A" w:rsidRPr="00280C7A" w:rsidRDefault="00751A3A" w:rsidP="00280C7A">
      <w:pPr>
        <w:pStyle w:val="Nagwek1"/>
        <w:jc w:val="center"/>
        <w:rPr>
          <w:rFonts w:ascii="Times New Roman" w:hAnsi="Times New Roman" w:cs="Times New Roman"/>
        </w:rPr>
      </w:pPr>
      <w:r w:rsidRPr="00280C7A">
        <w:rPr>
          <w:rFonts w:ascii="Times New Roman" w:hAnsi="Times New Roman" w:cs="Times New Roman"/>
        </w:rPr>
        <w:t>Wymagania do egzaminu dyplomowego z metodyki</w:t>
      </w:r>
    </w:p>
    <w:p w14:paraId="6D41827A" w14:textId="77777777" w:rsidR="00751A3A" w:rsidRPr="00280C7A" w:rsidRDefault="00751A3A" w:rsidP="00751A3A"/>
    <w:p w14:paraId="05376E72" w14:textId="77777777" w:rsidR="00751A3A" w:rsidRPr="00280C7A" w:rsidRDefault="00751A3A" w:rsidP="00B53D17">
      <w:pPr>
        <w:jc w:val="center"/>
        <w:rPr>
          <w:b/>
        </w:rPr>
      </w:pPr>
      <w:r w:rsidRPr="00280C7A">
        <w:rPr>
          <w:b/>
        </w:rPr>
        <w:t>Praca dyplomowa</w:t>
      </w:r>
    </w:p>
    <w:p w14:paraId="7D638ABB" w14:textId="77777777" w:rsidR="00B53D17" w:rsidRPr="00280C7A" w:rsidRDefault="00B53D17" w:rsidP="00B53D17">
      <w:pPr>
        <w:jc w:val="center"/>
        <w:rPr>
          <w:b/>
        </w:rPr>
      </w:pPr>
    </w:p>
    <w:p w14:paraId="3A94C316" w14:textId="77777777" w:rsidR="00751A3A" w:rsidRPr="00280C7A" w:rsidRDefault="00751A3A" w:rsidP="00751A3A">
      <w:pPr>
        <w:numPr>
          <w:ilvl w:val="0"/>
          <w:numId w:val="2"/>
        </w:numPr>
      </w:pPr>
      <w:r w:rsidRPr="00280C7A">
        <w:t>Objętość pracy: ok. 30 stron (liczone bez załączników, bibliografii, spisu treści), min. 1</w:t>
      </w:r>
      <w:r w:rsidR="004570A1" w:rsidRPr="00280C7A">
        <w:t>0</w:t>
      </w:r>
      <w:r w:rsidRPr="00280C7A">
        <w:t xml:space="preserve"> pozycji w bibliografii (bez źródeł internetowych)</w:t>
      </w:r>
    </w:p>
    <w:p w14:paraId="780CFB41" w14:textId="77777777" w:rsidR="00751A3A" w:rsidRPr="00280C7A" w:rsidRDefault="00751A3A" w:rsidP="00751A3A">
      <w:pPr>
        <w:numPr>
          <w:ilvl w:val="0"/>
          <w:numId w:val="2"/>
        </w:numPr>
      </w:pPr>
      <w:r w:rsidRPr="00280C7A">
        <w:t>Wymogi techniczne: czcionka Times New Roman, 12 pkt, odstęp 1.5, margines standardowy: 2.5 cm (z lewej strony: 3.5)</w:t>
      </w:r>
    </w:p>
    <w:p w14:paraId="250FEBC5" w14:textId="77777777" w:rsidR="00751A3A" w:rsidRPr="00280C7A" w:rsidRDefault="00751A3A" w:rsidP="00751A3A">
      <w:pPr>
        <w:numPr>
          <w:ilvl w:val="0"/>
          <w:numId w:val="2"/>
        </w:numPr>
      </w:pPr>
      <w:r w:rsidRPr="00280C7A">
        <w:t>Ocena dotyczy następujących aspektów:</w:t>
      </w:r>
    </w:p>
    <w:p w14:paraId="6ED4A17B" w14:textId="77777777" w:rsidR="00751A3A" w:rsidRPr="00280C7A" w:rsidRDefault="00751A3A" w:rsidP="00751A3A">
      <w:pPr>
        <w:numPr>
          <w:ilvl w:val="0"/>
          <w:numId w:val="3"/>
        </w:numPr>
      </w:pPr>
      <w:r w:rsidRPr="00280C7A">
        <w:t xml:space="preserve">zgodność z tematem i jego realizacja, </w:t>
      </w:r>
    </w:p>
    <w:p w14:paraId="6E43DF5F" w14:textId="77777777" w:rsidR="00751A3A" w:rsidRPr="00280C7A" w:rsidRDefault="00751A3A" w:rsidP="00751A3A">
      <w:pPr>
        <w:numPr>
          <w:ilvl w:val="0"/>
          <w:numId w:val="3"/>
        </w:numPr>
      </w:pPr>
      <w:r w:rsidRPr="00280C7A">
        <w:t>organizacja,</w:t>
      </w:r>
    </w:p>
    <w:p w14:paraId="3CDD2ABC" w14:textId="77777777" w:rsidR="00751A3A" w:rsidRPr="00280C7A" w:rsidRDefault="00751A3A" w:rsidP="00751A3A">
      <w:pPr>
        <w:numPr>
          <w:ilvl w:val="0"/>
          <w:numId w:val="3"/>
        </w:numPr>
      </w:pPr>
      <w:r w:rsidRPr="00280C7A">
        <w:t xml:space="preserve">dobór źródeł, </w:t>
      </w:r>
    </w:p>
    <w:p w14:paraId="0BBD4571" w14:textId="77777777" w:rsidR="00751A3A" w:rsidRPr="00280C7A" w:rsidRDefault="00751A3A" w:rsidP="00751A3A">
      <w:pPr>
        <w:numPr>
          <w:ilvl w:val="0"/>
          <w:numId w:val="3"/>
        </w:numPr>
      </w:pPr>
      <w:r w:rsidRPr="00280C7A">
        <w:t xml:space="preserve">poprawność merytoryczna, </w:t>
      </w:r>
    </w:p>
    <w:p w14:paraId="771DBD0A" w14:textId="77777777" w:rsidR="00751A3A" w:rsidRPr="00280C7A" w:rsidRDefault="00751A3A" w:rsidP="00751A3A">
      <w:pPr>
        <w:numPr>
          <w:ilvl w:val="0"/>
          <w:numId w:val="3"/>
        </w:numPr>
      </w:pPr>
      <w:r w:rsidRPr="00280C7A">
        <w:t xml:space="preserve">strona formalna pracy (język, przypisy, </w:t>
      </w:r>
      <w:proofErr w:type="spellStart"/>
      <w:r w:rsidRPr="00280C7A">
        <w:t>itd</w:t>
      </w:r>
      <w:proofErr w:type="spellEnd"/>
      <w:r w:rsidRPr="00280C7A">
        <w:t>)</w:t>
      </w:r>
    </w:p>
    <w:p w14:paraId="4AEA234A" w14:textId="77777777" w:rsidR="00751A3A" w:rsidRPr="00280C7A" w:rsidRDefault="00751A3A" w:rsidP="00751A3A">
      <w:pPr>
        <w:numPr>
          <w:ilvl w:val="0"/>
          <w:numId w:val="3"/>
        </w:numPr>
      </w:pPr>
      <w:r w:rsidRPr="00280C7A">
        <w:t>strona praktyczna pracy</w:t>
      </w:r>
      <w:r w:rsidR="004570A1" w:rsidRPr="00280C7A">
        <w:t xml:space="preserve"> (przydatność w pracy nauczyciela)</w:t>
      </w:r>
    </w:p>
    <w:p w14:paraId="1358B510" w14:textId="77777777" w:rsidR="00751A3A" w:rsidRPr="00280C7A" w:rsidRDefault="00751A3A" w:rsidP="00751A3A">
      <w:pPr>
        <w:numPr>
          <w:ilvl w:val="0"/>
          <w:numId w:val="2"/>
        </w:numPr>
      </w:pPr>
      <w:r w:rsidRPr="00280C7A">
        <w:t>Konstrukcja pracy:</w:t>
      </w:r>
    </w:p>
    <w:p w14:paraId="4D26DEDC" w14:textId="453BCDA2" w:rsidR="00751A3A" w:rsidRDefault="00751A3A" w:rsidP="00751A3A">
      <w:pPr>
        <w:ind w:left="720"/>
      </w:pPr>
      <w:r w:rsidRPr="00280C7A">
        <w:t>- część teoretyczna – przegląd literatury naukowej z danego tematu</w:t>
      </w:r>
      <w:r w:rsidR="00A34307">
        <w:t xml:space="preserve"> z dziedziny językoznawstwa</w:t>
      </w:r>
    </w:p>
    <w:p w14:paraId="224C92F3" w14:textId="2507A073" w:rsidR="00A34307" w:rsidRPr="00280C7A" w:rsidRDefault="00A34307" w:rsidP="00751A3A">
      <w:pPr>
        <w:ind w:left="720"/>
      </w:pPr>
      <w:r>
        <w:t>- część teoretyczna – przegląd zasad nauczania danego aspektu języka, lub sprawności językowej</w:t>
      </w:r>
    </w:p>
    <w:p w14:paraId="18833462" w14:textId="3968B408" w:rsidR="00A34307" w:rsidRDefault="00751A3A" w:rsidP="00751A3A">
      <w:pPr>
        <w:ind w:left="720"/>
      </w:pPr>
      <w:r w:rsidRPr="00280C7A">
        <w:t>- część praktyczna –</w:t>
      </w:r>
      <w:r w:rsidR="00A34307">
        <w:t xml:space="preserve"> przegląd technik nauczania, w oparciu o materiały z podręczników szkolnych</w:t>
      </w:r>
      <w:r w:rsidR="00B77169">
        <w:t xml:space="preserve"> </w:t>
      </w:r>
    </w:p>
    <w:p w14:paraId="674072AA" w14:textId="6FA51072" w:rsidR="00751A3A" w:rsidRDefault="00A34307" w:rsidP="00751A3A">
      <w:pPr>
        <w:ind w:left="720"/>
      </w:pPr>
      <w:r>
        <w:t xml:space="preserve">- część praktyczna </w:t>
      </w:r>
      <w:r w:rsidR="00B77169">
        <w:t>–</w:t>
      </w:r>
      <w:r w:rsidR="00751A3A" w:rsidRPr="00280C7A">
        <w:t xml:space="preserve"> </w:t>
      </w:r>
      <w:r w:rsidR="00B77169">
        <w:t xml:space="preserve">załącznik pracy: </w:t>
      </w:r>
      <w:r w:rsidR="00751A3A" w:rsidRPr="00280C7A">
        <w:t>konspekty lekcji rozwijającej omawianą w pracy sprawność, czy aspekt językowy (jeśli tematyka pracy na to pozwala</w:t>
      </w:r>
      <w:r w:rsidR="004570A1" w:rsidRPr="00280C7A">
        <w:t xml:space="preserve"> – w innym przypadku konieczne praktyczne odniesienie omawianych teorii</w:t>
      </w:r>
      <w:r w:rsidR="00751A3A" w:rsidRPr="00280C7A">
        <w:t>)</w:t>
      </w:r>
    </w:p>
    <w:p w14:paraId="70D11E2C" w14:textId="77777777" w:rsidR="00A34307" w:rsidRPr="00280C7A" w:rsidRDefault="00A34307" w:rsidP="00751A3A">
      <w:pPr>
        <w:ind w:left="720"/>
      </w:pPr>
    </w:p>
    <w:p w14:paraId="31739C9F" w14:textId="537F6279" w:rsidR="00751A3A" w:rsidRPr="00280C7A" w:rsidRDefault="00751A3A" w:rsidP="00B53D17">
      <w:pPr>
        <w:numPr>
          <w:ilvl w:val="0"/>
          <w:numId w:val="2"/>
        </w:numPr>
        <w:jc w:val="both"/>
      </w:pPr>
      <w:r w:rsidRPr="00280C7A">
        <w:t xml:space="preserve">Pracę należy złożyć </w:t>
      </w:r>
      <w:r w:rsidR="00B53D17" w:rsidRPr="00280C7A">
        <w:t xml:space="preserve">zgodnie z instrukcją zamieszczoną na stronie internetowej w zakładce </w:t>
      </w:r>
      <w:r w:rsidR="00B53D17" w:rsidRPr="00280C7A">
        <w:rPr>
          <w:b/>
        </w:rPr>
        <w:t>Prace dyplomowe</w:t>
      </w:r>
      <w:r w:rsidR="00B53D17" w:rsidRPr="00280C7A">
        <w:t>.</w:t>
      </w:r>
    </w:p>
    <w:p w14:paraId="7A5E42E4" w14:textId="77777777" w:rsidR="00751A3A" w:rsidRPr="00280C7A" w:rsidRDefault="00751A3A" w:rsidP="00751A3A"/>
    <w:p w14:paraId="0D391FCA" w14:textId="77777777" w:rsidR="00751A3A" w:rsidRPr="00280C7A" w:rsidRDefault="00751A3A" w:rsidP="00B53D17">
      <w:pPr>
        <w:jc w:val="center"/>
        <w:rPr>
          <w:b/>
        </w:rPr>
      </w:pPr>
      <w:r w:rsidRPr="00280C7A">
        <w:rPr>
          <w:b/>
        </w:rPr>
        <w:t>Egzamin dyplomowy</w:t>
      </w:r>
    </w:p>
    <w:p w14:paraId="089CDCD1" w14:textId="77777777" w:rsidR="00B53D17" w:rsidRPr="00280C7A" w:rsidRDefault="00B53D17" w:rsidP="00B53D17">
      <w:pPr>
        <w:jc w:val="center"/>
        <w:rPr>
          <w:b/>
        </w:rPr>
      </w:pPr>
    </w:p>
    <w:p w14:paraId="338BC403" w14:textId="27287869" w:rsidR="00A34307" w:rsidRDefault="00A34307" w:rsidP="00751A3A">
      <w:pPr>
        <w:numPr>
          <w:ilvl w:val="0"/>
          <w:numId w:val="4"/>
        </w:numPr>
      </w:pPr>
      <w:r>
        <w:t>Promotor – dwa pytania z wybranego aspektu dydaktyki</w:t>
      </w:r>
    </w:p>
    <w:p w14:paraId="63853EB4" w14:textId="701EC8D6" w:rsidR="00751A3A" w:rsidRPr="00280C7A" w:rsidRDefault="00751A3A" w:rsidP="00751A3A">
      <w:pPr>
        <w:numPr>
          <w:ilvl w:val="0"/>
          <w:numId w:val="4"/>
        </w:numPr>
      </w:pPr>
      <w:r w:rsidRPr="00280C7A">
        <w:t xml:space="preserve">Recenzent </w:t>
      </w:r>
      <w:r w:rsidR="00A34307">
        <w:t xml:space="preserve">– jedno pytanie </w:t>
      </w:r>
      <w:r w:rsidRPr="00280C7A">
        <w:t>dotycząc</w:t>
      </w:r>
      <w:r w:rsidR="00A34307">
        <w:t>e</w:t>
      </w:r>
      <w:r w:rsidRPr="00280C7A">
        <w:t xml:space="preserve"> pracy dyplomowej</w:t>
      </w:r>
    </w:p>
    <w:p w14:paraId="2A39B074" w14:textId="77777777" w:rsidR="00751A3A" w:rsidRPr="00280C7A" w:rsidRDefault="00751A3A" w:rsidP="00751A3A"/>
    <w:p w14:paraId="02332E9B" w14:textId="77777777" w:rsidR="00751A3A" w:rsidRPr="00280C7A" w:rsidRDefault="00751A3A" w:rsidP="00751A3A"/>
    <w:p w14:paraId="75178350" w14:textId="77777777" w:rsidR="00A21FFC" w:rsidRPr="00280C7A" w:rsidRDefault="00A21FFC" w:rsidP="00A21FFC">
      <w:pPr>
        <w:rPr>
          <w:b/>
        </w:rPr>
      </w:pPr>
    </w:p>
    <w:p w14:paraId="22157CAA" w14:textId="77777777" w:rsidR="00A21FFC" w:rsidRPr="00280C7A" w:rsidRDefault="00A21FFC" w:rsidP="00A21FFC">
      <w:pPr>
        <w:rPr>
          <w:b/>
        </w:rPr>
      </w:pPr>
    </w:p>
    <w:p w14:paraId="65245564" w14:textId="77777777" w:rsidR="00A21FFC" w:rsidRPr="00280C7A" w:rsidRDefault="00A21FFC" w:rsidP="00A21FFC">
      <w:pPr>
        <w:jc w:val="center"/>
        <w:rPr>
          <w:b/>
        </w:rPr>
      </w:pPr>
      <w:r w:rsidRPr="00280C7A">
        <w:rPr>
          <w:b/>
        </w:rPr>
        <w:t>PRACA DYPLOMOWA</w:t>
      </w:r>
    </w:p>
    <w:p w14:paraId="3DECCD59" w14:textId="77777777" w:rsidR="00A21FFC" w:rsidRPr="00280C7A" w:rsidRDefault="00A21FFC" w:rsidP="00A21FFC">
      <w:r w:rsidRPr="00280C7A">
        <w:rPr>
          <w:b/>
          <w:bCs/>
        </w:rPr>
        <w:t>I. Wymogi regulaminowe</w:t>
      </w:r>
    </w:p>
    <w:p w14:paraId="408E9803" w14:textId="77777777" w:rsidR="00A21FFC" w:rsidRPr="00280C7A" w:rsidRDefault="00A21FFC" w:rsidP="00B53D17">
      <w:pPr>
        <w:jc w:val="both"/>
      </w:pPr>
      <w:r w:rsidRPr="00280C7A">
        <w:t>1. Praca dyplomowa (licencjacka lub magisterska) jest pisemną rozprawą wykonaną samodzielnie przez studenta, pod kierunkiem promotora na temat związany ze specjalnością i kierunkiem kształcenia;</w:t>
      </w:r>
    </w:p>
    <w:p w14:paraId="396A8C46" w14:textId="77777777" w:rsidR="00A21FFC" w:rsidRPr="00280C7A" w:rsidRDefault="00A21FFC" w:rsidP="00B53D17">
      <w:pPr>
        <w:jc w:val="both"/>
      </w:pPr>
      <w:r w:rsidRPr="00280C7A">
        <w:t>2. Oceny pracy dyplomowej dokonują promotor pracy oraz recenzent.</w:t>
      </w:r>
    </w:p>
    <w:p w14:paraId="47942375" w14:textId="77777777" w:rsidR="00A21FFC" w:rsidRPr="00280C7A" w:rsidRDefault="00A21FFC" w:rsidP="00A21FFC"/>
    <w:p w14:paraId="19212B07" w14:textId="77777777" w:rsidR="00A21FFC" w:rsidRPr="00280C7A" w:rsidRDefault="00A21FFC" w:rsidP="00A21FFC">
      <w:r w:rsidRPr="00280C7A">
        <w:rPr>
          <w:b/>
          <w:bCs/>
        </w:rPr>
        <w:t>II. Wymogi redakcyjne</w:t>
      </w:r>
    </w:p>
    <w:p w14:paraId="287C781F" w14:textId="77777777" w:rsidR="00A21FFC" w:rsidRPr="00280C7A" w:rsidRDefault="00A21FFC" w:rsidP="00A21FFC">
      <w:pPr>
        <w:pStyle w:val="Akapitzlist"/>
        <w:numPr>
          <w:ilvl w:val="1"/>
          <w:numId w:val="6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280C7A">
        <w:rPr>
          <w:rFonts w:ascii="Times New Roman" w:hAnsi="Times New Roman"/>
          <w:b/>
          <w:sz w:val="24"/>
          <w:szCs w:val="24"/>
        </w:rPr>
        <w:t>Układ pracy dyplomowej:</w:t>
      </w:r>
    </w:p>
    <w:p w14:paraId="49B4B3DE" w14:textId="77777777" w:rsidR="00B53D17" w:rsidRPr="00280C7A" w:rsidRDefault="00B53D17" w:rsidP="00B53D17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>strona tytułowa według wzoru do pobrania – strona 1;</w:t>
      </w:r>
    </w:p>
    <w:p w14:paraId="346521D1" w14:textId="77777777" w:rsidR="00B53D17" w:rsidRPr="00280C7A" w:rsidRDefault="00B53D17" w:rsidP="00B53D17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 xml:space="preserve">podpisane oświadczenie studenta o samodzielności wykonanej pracy według wzoru do </w:t>
      </w:r>
      <w:r w:rsidRPr="00280C7A">
        <w:rPr>
          <w:rFonts w:ascii="Times New Roman" w:hAnsi="Times New Roman"/>
          <w:sz w:val="24"/>
          <w:szCs w:val="24"/>
        </w:rPr>
        <w:lastRenderedPageBreak/>
        <w:t>pobrania – strona 2;</w:t>
      </w:r>
    </w:p>
    <w:p w14:paraId="26CF246C" w14:textId="77777777" w:rsidR="00B53D17" w:rsidRPr="00280C7A" w:rsidRDefault="00B53D17" w:rsidP="00B53D17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>podpisane oświadczenie studenta na wykorzystanie przez uczelnię pracy dyplomowej według wzoru do pobrania – strona 3;</w:t>
      </w:r>
    </w:p>
    <w:p w14:paraId="73B5005F" w14:textId="77777777" w:rsidR="00B53D17" w:rsidRPr="00280C7A" w:rsidRDefault="00B53D17" w:rsidP="00B53D1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>spis treści,</w:t>
      </w:r>
    </w:p>
    <w:p w14:paraId="01DC451C" w14:textId="680BA137" w:rsidR="00B53D17" w:rsidRDefault="00B53D17" w:rsidP="00B53D1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>wstęp,</w:t>
      </w:r>
    </w:p>
    <w:p w14:paraId="2134B557" w14:textId="1B261D24" w:rsidR="00A34307" w:rsidRPr="00280C7A" w:rsidRDefault="00A34307" w:rsidP="00B53D1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pracy</w:t>
      </w:r>
    </w:p>
    <w:p w14:paraId="6B047E2E" w14:textId="77777777" w:rsidR="00A34307" w:rsidRDefault="00B53D17" w:rsidP="00B53D1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 xml:space="preserve">bibliografia </w:t>
      </w:r>
    </w:p>
    <w:p w14:paraId="02ED8730" w14:textId="7B75E8EE" w:rsidR="00B53D17" w:rsidRPr="00280C7A" w:rsidRDefault="00A34307" w:rsidP="00B53D1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(w tym konspekty)</w:t>
      </w:r>
      <w:r w:rsidR="00B53D17" w:rsidRPr="00280C7A">
        <w:rPr>
          <w:rFonts w:ascii="Times New Roman" w:hAnsi="Times New Roman"/>
          <w:sz w:val="24"/>
          <w:szCs w:val="24"/>
        </w:rPr>
        <w:t xml:space="preserve">                     </w:t>
      </w:r>
    </w:p>
    <w:p w14:paraId="2212E462" w14:textId="77777777" w:rsidR="00B53D17" w:rsidRPr="00280C7A" w:rsidRDefault="00B53D17" w:rsidP="00A21FFC">
      <w:pPr>
        <w:ind w:left="360"/>
        <w:rPr>
          <w:b/>
        </w:rPr>
      </w:pPr>
    </w:p>
    <w:p w14:paraId="1679CD0F" w14:textId="77777777" w:rsidR="00A21FFC" w:rsidRPr="00280C7A" w:rsidRDefault="00A21FFC" w:rsidP="00A21FFC">
      <w:pPr>
        <w:pStyle w:val="Akapitzlist"/>
        <w:numPr>
          <w:ilvl w:val="1"/>
          <w:numId w:val="6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280C7A">
        <w:rPr>
          <w:rFonts w:ascii="Times New Roman" w:hAnsi="Times New Roman"/>
          <w:b/>
          <w:bCs/>
          <w:sz w:val="24"/>
          <w:szCs w:val="24"/>
        </w:rPr>
        <w:t>Zalecenia edytorskie</w:t>
      </w:r>
    </w:p>
    <w:p w14:paraId="59BC74D7" w14:textId="7A29F206" w:rsidR="00A21FFC" w:rsidRPr="00280C7A" w:rsidRDefault="00A21FFC" w:rsidP="00A21FFC">
      <w:pPr>
        <w:ind w:left="426"/>
      </w:pPr>
      <w:proofErr w:type="spellStart"/>
      <w:r w:rsidRPr="00280C7A">
        <w:rPr>
          <w:u w:val="single"/>
        </w:rPr>
        <w:t>Komputeropis</w:t>
      </w:r>
      <w:proofErr w:type="spellEnd"/>
      <w:r w:rsidRPr="00280C7A">
        <w:t xml:space="preserve"> pracy dyplomowej powinien spełniać następujące w</w:t>
      </w:r>
      <w:r w:rsidR="00B53D17" w:rsidRPr="00280C7A">
        <w:t>ymagania</w:t>
      </w:r>
      <w:r w:rsidRPr="00280C7A">
        <w:t>:</w:t>
      </w:r>
    </w:p>
    <w:p w14:paraId="2DDB4562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wydruk jednostronny,</w:t>
      </w:r>
    </w:p>
    <w:p w14:paraId="50017BF2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format arkusza papieru: A-4,</w:t>
      </w:r>
    </w:p>
    <w:p w14:paraId="63FCC75B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czcionka: Times New Roman, w tytułach rozdziałów i podrozdziałów czcionka pogrubiona,</w:t>
      </w:r>
    </w:p>
    <w:p w14:paraId="7378E318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wielkość czcionki podstawowej: 12 pkt,</w:t>
      </w:r>
    </w:p>
    <w:p w14:paraId="7FAD0547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odstęp między wierszami: 1,5 wiersza,</w:t>
      </w:r>
    </w:p>
    <w:p w14:paraId="2BB074D9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marginesy:</w:t>
      </w:r>
    </w:p>
    <w:p w14:paraId="2B7F6CA5" w14:textId="77777777" w:rsidR="00A21FFC" w:rsidRPr="00280C7A" w:rsidRDefault="00A21FFC" w:rsidP="00A21FFC">
      <w:pPr>
        <w:numPr>
          <w:ilvl w:val="1"/>
          <w:numId w:val="5"/>
        </w:numPr>
      </w:pPr>
      <w:r w:rsidRPr="00280C7A">
        <w:t>                        górny - 2,5 cm</w:t>
      </w:r>
    </w:p>
    <w:p w14:paraId="5277B82D" w14:textId="77777777" w:rsidR="00A21FFC" w:rsidRPr="00280C7A" w:rsidRDefault="00A21FFC" w:rsidP="00A21FFC">
      <w:pPr>
        <w:numPr>
          <w:ilvl w:val="1"/>
          <w:numId w:val="5"/>
        </w:numPr>
      </w:pPr>
      <w:r w:rsidRPr="00280C7A">
        <w:t>                        dolny - 2,5 cm</w:t>
      </w:r>
    </w:p>
    <w:p w14:paraId="55E18611" w14:textId="77777777" w:rsidR="00A21FFC" w:rsidRPr="00280C7A" w:rsidRDefault="00A21FFC" w:rsidP="00A21FFC">
      <w:pPr>
        <w:numPr>
          <w:ilvl w:val="1"/>
          <w:numId w:val="5"/>
        </w:numPr>
      </w:pPr>
      <w:r w:rsidRPr="00280C7A">
        <w:t>                        lewy - 3,5 cm</w:t>
      </w:r>
    </w:p>
    <w:p w14:paraId="47E10D59" w14:textId="77777777" w:rsidR="00A21FFC" w:rsidRPr="00280C7A" w:rsidRDefault="00A21FFC" w:rsidP="00A21FFC">
      <w:pPr>
        <w:numPr>
          <w:ilvl w:val="1"/>
          <w:numId w:val="5"/>
        </w:numPr>
      </w:pPr>
      <w:r w:rsidRPr="00280C7A">
        <w:t>                        prawy – 1,5 cm</w:t>
      </w:r>
    </w:p>
    <w:p w14:paraId="1FC9DAA3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stosowanie justowania (wyrównanie tekstu do obu marginesów),</w:t>
      </w:r>
    </w:p>
    <w:p w14:paraId="1DD567BF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uwzględnianie akapitów,</w:t>
      </w:r>
    </w:p>
    <w:p w14:paraId="1EF9DDA2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przestrzeganie obowiązku numeracji ciągłej (paginacji) w całej pracy,</w:t>
      </w:r>
    </w:p>
    <w:p w14:paraId="72B8621F" w14:textId="77777777" w:rsidR="00A21FFC" w:rsidRPr="00280C7A" w:rsidRDefault="00A21FFC" w:rsidP="00A21FFC">
      <w:pPr>
        <w:numPr>
          <w:ilvl w:val="0"/>
          <w:numId w:val="5"/>
        </w:numPr>
      </w:pPr>
      <w:r w:rsidRPr="00280C7A">
        <w:t>dokonanie starannej korekty błędów językowych w tekście pracy,</w:t>
      </w:r>
    </w:p>
    <w:p w14:paraId="26992A09" w14:textId="3636C66B" w:rsidR="00A21FFC" w:rsidRPr="00280C7A" w:rsidRDefault="00A21FFC" w:rsidP="00A21FFC">
      <w:pPr>
        <w:numPr>
          <w:ilvl w:val="0"/>
          <w:numId w:val="5"/>
        </w:numPr>
      </w:pPr>
      <w:r w:rsidRPr="00280C7A">
        <w:t>oprawa twarda (termicznie zbindowana).</w:t>
      </w:r>
    </w:p>
    <w:p w14:paraId="5CEE6EF7" w14:textId="77777777" w:rsidR="00A21FFC" w:rsidRPr="00280C7A" w:rsidRDefault="00A21FFC" w:rsidP="00A21FFC"/>
    <w:p w14:paraId="4223CF73" w14:textId="2FCFF7E9" w:rsidR="00A21FFC" w:rsidRPr="00280C7A" w:rsidRDefault="00B53D17" w:rsidP="00280C7A">
      <w:pPr>
        <w:jc w:val="both"/>
        <w:rPr>
          <w:b/>
          <w:bCs/>
        </w:rPr>
      </w:pPr>
      <w:r w:rsidRPr="00280C7A">
        <w:t>Student drukuje wersję jednostronną pracy tylko w przypadku, kiedy Promotor lub Recenzent tego wymaga. Natomiast wersja dwustronna opisana poniżej musi zostać obowiązkowo złożona najpó</w:t>
      </w:r>
      <w:r w:rsidR="00280C7A" w:rsidRPr="00280C7A">
        <w:t>ź</w:t>
      </w:r>
      <w:r w:rsidRPr="00280C7A">
        <w:t>niej w dniu obrony.</w:t>
      </w:r>
    </w:p>
    <w:p w14:paraId="58AAE996" w14:textId="77777777" w:rsidR="00280C7A" w:rsidRPr="00280C7A" w:rsidRDefault="00280C7A" w:rsidP="00A21FFC">
      <w:pPr>
        <w:rPr>
          <w:b/>
          <w:bCs/>
        </w:rPr>
      </w:pPr>
    </w:p>
    <w:p w14:paraId="72DA40D2" w14:textId="77777777" w:rsidR="00A21FFC" w:rsidRPr="00280C7A" w:rsidRDefault="00A21FFC" w:rsidP="00A21FFC">
      <w:r w:rsidRPr="00280C7A">
        <w:rPr>
          <w:b/>
          <w:bCs/>
        </w:rPr>
        <w:t>IV. Archiwizowanie prac</w:t>
      </w:r>
    </w:p>
    <w:p w14:paraId="39F5B485" w14:textId="77777777" w:rsidR="00A21FFC" w:rsidRPr="00280C7A" w:rsidRDefault="00A21FFC" w:rsidP="00A21FFC">
      <w:r w:rsidRPr="00280C7A">
        <w:t xml:space="preserve">1. Każdy student ma obowiązek złożenia </w:t>
      </w:r>
      <w:r w:rsidRPr="00280C7A">
        <w:rPr>
          <w:u w:val="single"/>
        </w:rPr>
        <w:t>jednego egzemplarza</w:t>
      </w:r>
      <w:r w:rsidRPr="00280C7A">
        <w:t xml:space="preserve"> pracy dyplomowej (</w:t>
      </w:r>
      <w:r w:rsidRPr="00280C7A">
        <w:rPr>
          <w:u w:val="single"/>
        </w:rPr>
        <w:t>egzemplarza archiwalnego</w:t>
      </w:r>
      <w:r w:rsidRPr="00280C7A">
        <w:t>) przeznaczonego do przechowywania w teczce studenta według następujących wymogów:</w:t>
      </w:r>
    </w:p>
    <w:p w14:paraId="221B3274" w14:textId="77777777" w:rsidR="00A21FFC" w:rsidRPr="00280C7A" w:rsidRDefault="00A21FFC" w:rsidP="00A21FF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>wydruk tekstu: dwustronny,</w:t>
      </w:r>
    </w:p>
    <w:p w14:paraId="086B4158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>format arkusza papieru: A-4,</w:t>
      </w:r>
    </w:p>
    <w:p w14:paraId="15B67F19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>czcionka: Times New Roman, w tytułach rozdziałów i podrozdziałów czcionka pogrubiona,</w:t>
      </w:r>
    </w:p>
    <w:p w14:paraId="1536A96B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>wielkość czcionki podstawowej: 10 pkt,</w:t>
      </w:r>
    </w:p>
    <w:p w14:paraId="6D0E1E59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>odstępy – 1,5 wiersza</w:t>
      </w:r>
    </w:p>
    <w:p w14:paraId="51AF2A2D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 xml:space="preserve">marginesy: </w:t>
      </w:r>
    </w:p>
    <w:p w14:paraId="47F1E547" w14:textId="77777777" w:rsidR="00A21FFC" w:rsidRPr="00280C7A" w:rsidRDefault="00A21FFC" w:rsidP="00A21FFC">
      <w:pPr>
        <w:numPr>
          <w:ilvl w:val="1"/>
          <w:numId w:val="7"/>
        </w:numPr>
      </w:pPr>
      <w:r w:rsidRPr="00280C7A">
        <w:t xml:space="preserve">                        górny – 1,0 cm</w:t>
      </w:r>
    </w:p>
    <w:p w14:paraId="25F5A1F9" w14:textId="77777777" w:rsidR="00A21FFC" w:rsidRPr="00280C7A" w:rsidRDefault="00A21FFC" w:rsidP="00A21FFC">
      <w:pPr>
        <w:numPr>
          <w:ilvl w:val="1"/>
          <w:numId w:val="7"/>
        </w:numPr>
      </w:pPr>
      <w:r w:rsidRPr="00280C7A">
        <w:t>                        dolny – 1,0 cm</w:t>
      </w:r>
    </w:p>
    <w:p w14:paraId="5B538461" w14:textId="77777777" w:rsidR="00A21FFC" w:rsidRPr="00280C7A" w:rsidRDefault="00A21FFC" w:rsidP="00A21FFC">
      <w:pPr>
        <w:numPr>
          <w:ilvl w:val="1"/>
          <w:numId w:val="7"/>
        </w:numPr>
      </w:pPr>
      <w:r w:rsidRPr="00280C7A">
        <w:t>                        lewy – 1,5 cm (oprawa)</w:t>
      </w:r>
    </w:p>
    <w:p w14:paraId="2E0A5C8C" w14:textId="77777777" w:rsidR="00A21FFC" w:rsidRPr="00280C7A" w:rsidRDefault="00A21FFC" w:rsidP="00A21FFC">
      <w:pPr>
        <w:numPr>
          <w:ilvl w:val="1"/>
          <w:numId w:val="7"/>
        </w:numPr>
      </w:pPr>
      <w:r w:rsidRPr="00280C7A">
        <w:t>                        prawy – 1,0 cm</w:t>
      </w:r>
    </w:p>
    <w:p w14:paraId="5E8D427F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>stosowanie justowania (wyrównanie tekstu do obu marginesów),</w:t>
      </w:r>
    </w:p>
    <w:p w14:paraId="6C3CE198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>uwzględnianie akapitów,</w:t>
      </w:r>
    </w:p>
    <w:p w14:paraId="76A76DCA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t>przestrzeganie obowiązku numeracji ciągłej (paginacji) w całej pracy,</w:t>
      </w:r>
    </w:p>
    <w:p w14:paraId="102BDC0A" w14:textId="77777777" w:rsidR="00A21FFC" w:rsidRPr="00280C7A" w:rsidRDefault="00A21FFC" w:rsidP="00A21FFC">
      <w:pPr>
        <w:numPr>
          <w:ilvl w:val="0"/>
          <w:numId w:val="7"/>
        </w:numPr>
      </w:pPr>
      <w:r w:rsidRPr="00280C7A">
        <w:lastRenderedPageBreak/>
        <w:t>dokonanie starannej korekty błędów językowych w tekście pracy,</w:t>
      </w:r>
    </w:p>
    <w:p w14:paraId="7DA536A2" w14:textId="4BD3786C" w:rsidR="00A21FFC" w:rsidRPr="00280C7A" w:rsidRDefault="00280C7A" w:rsidP="00A21FFC">
      <w:pPr>
        <w:numPr>
          <w:ilvl w:val="0"/>
          <w:numId w:val="7"/>
        </w:numPr>
      </w:pPr>
      <w:r w:rsidRPr="00280C7A">
        <w:t xml:space="preserve"> termicznie zbindowana</w:t>
      </w:r>
      <w:r w:rsidR="00A21FFC" w:rsidRPr="00280C7A">
        <w:t>.</w:t>
      </w:r>
    </w:p>
    <w:p w14:paraId="462DDE3C" w14:textId="77777777" w:rsidR="00A21FFC" w:rsidRDefault="00A21FFC" w:rsidP="00A21FFC">
      <w:pPr>
        <w:rPr>
          <w:b/>
          <w:bCs/>
        </w:rPr>
      </w:pPr>
    </w:p>
    <w:p w14:paraId="7BE87D67" w14:textId="77777777" w:rsidR="00280C7A" w:rsidRDefault="00280C7A" w:rsidP="00A21FFC">
      <w:pPr>
        <w:rPr>
          <w:b/>
          <w:bCs/>
        </w:rPr>
      </w:pPr>
    </w:p>
    <w:p w14:paraId="211FDC25" w14:textId="77777777" w:rsidR="00280C7A" w:rsidRPr="00280C7A" w:rsidRDefault="00280C7A" w:rsidP="00A21FFC">
      <w:pPr>
        <w:rPr>
          <w:b/>
          <w:bCs/>
        </w:rPr>
      </w:pPr>
    </w:p>
    <w:p w14:paraId="68B38786" w14:textId="77777777" w:rsidR="00A21FFC" w:rsidRPr="00280C7A" w:rsidRDefault="00A21FFC" w:rsidP="00A21FFC">
      <w:r w:rsidRPr="00280C7A">
        <w:rPr>
          <w:b/>
          <w:bCs/>
        </w:rPr>
        <w:t xml:space="preserve">V. Weryfikacja pracy systemem </w:t>
      </w:r>
      <w:proofErr w:type="spellStart"/>
      <w:r w:rsidRPr="00280C7A">
        <w:rPr>
          <w:b/>
          <w:bCs/>
        </w:rPr>
        <w:t>antyplagiatowym</w:t>
      </w:r>
      <w:proofErr w:type="spellEnd"/>
    </w:p>
    <w:p w14:paraId="052F3670" w14:textId="1359A0C3" w:rsidR="00280C7A" w:rsidRPr="00280C7A" w:rsidRDefault="00A21FFC" w:rsidP="00280C7A">
      <w:pPr>
        <w:shd w:val="clear" w:color="auto" w:fill="FFFFFF"/>
        <w:spacing w:line="298" w:lineRule="exact"/>
        <w:ind w:right="5"/>
        <w:jc w:val="both"/>
      </w:pPr>
      <w:r w:rsidRPr="00280C7A">
        <w:t xml:space="preserve">1. Wszystkie prace dyplomowe podlegają obowiązkowej weryfikacji systemem </w:t>
      </w:r>
      <w:proofErr w:type="spellStart"/>
      <w:r w:rsidRPr="00280C7A">
        <w:t>antyplagiatowym</w:t>
      </w:r>
      <w:proofErr w:type="spellEnd"/>
      <w:r w:rsidRPr="00280C7A">
        <w:t xml:space="preserve">. Procedurę weryfikacji szczegółowo określa </w:t>
      </w:r>
      <w:r w:rsidR="00280C7A" w:rsidRPr="00280C7A">
        <w:rPr>
          <w:bCs/>
        </w:rPr>
        <w:t>Zarządzenie nr 54/2020</w:t>
      </w:r>
      <w:r w:rsidR="00280C7A" w:rsidRPr="00280C7A">
        <w:t xml:space="preserve"> </w:t>
      </w:r>
      <w:r w:rsidR="00280C7A" w:rsidRPr="00280C7A">
        <w:rPr>
          <w:bCs/>
        </w:rPr>
        <w:t>Rektora Podhalańskiej Państwowej</w:t>
      </w:r>
      <w:r w:rsidR="00280C7A" w:rsidRPr="00280C7A">
        <w:t xml:space="preserve"> </w:t>
      </w:r>
      <w:r w:rsidR="00280C7A" w:rsidRPr="00280C7A">
        <w:rPr>
          <w:bCs/>
        </w:rPr>
        <w:t>Uczelni Zawodowej w Nowym Targu</w:t>
      </w:r>
      <w:r w:rsidR="00280C7A" w:rsidRPr="00280C7A">
        <w:t xml:space="preserve"> </w:t>
      </w:r>
      <w:r w:rsidR="00280C7A" w:rsidRPr="00280C7A">
        <w:rPr>
          <w:bCs/>
        </w:rPr>
        <w:t>z dnia 9 czerwca 2020 r.</w:t>
      </w:r>
      <w:r w:rsidR="00280C7A" w:rsidRPr="00280C7A">
        <w:t xml:space="preserve"> w sprawie składania prac dyplomowych i poddawania ich kontroli </w:t>
      </w:r>
      <w:proofErr w:type="spellStart"/>
      <w:r w:rsidR="00280C7A" w:rsidRPr="00280C7A">
        <w:t>antyplagiatowej</w:t>
      </w:r>
      <w:proofErr w:type="spellEnd"/>
      <w:r w:rsidR="00280C7A" w:rsidRPr="00280C7A">
        <w:br/>
        <w:t xml:space="preserve">w Jednolitym Systemie </w:t>
      </w:r>
      <w:proofErr w:type="spellStart"/>
      <w:r w:rsidR="00280C7A" w:rsidRPr="00280C7A">
        <w:t>Antyplagiatowym</w:t>
      </w:r>
      <w:proofErr w:type="spellEnd"/>
      <w:r w:rsidR="00280C7A" w:rsidRPr="00280C7A">
        <w:t>.</w:t>
      </w:r>
    </w:p>
    <w:p w14:paraId="4A6316D1" w14:textId="0ABFA5A6" w:rsidR="00A21FFC" w:rsidRPr="00280C7A" w:rsidRDefault="00A21FFC" w:rsidP="00A21FFC"/>
    <w:p w14:paraId="566F226C" w14:textId="77777777" w:rsidR="00A21FFC" w:rsidRPr="00280C7A" w:rsidRDefault="00A21FFC" w:rsidP="00A21FFC">
      <w:r w:rsidRPr="00280C7A">
        <w:t>2. Raport skrócony, będący efektem weryfikacji pracy dyplomowej, pracownik dziekanatu zamieszcza jako ostatni element we wszystkich składanych egzemplarzach pracy.</w:t>
      </w:r>
    </w:p>
    <w:p w14:paraId="0B39827C" w14:textId="77777777" w:rsidR="00A21FFC" w:rsidRPr="00280C7A" w:rsidRDefault="00A21FFC" w:rsidP="00A2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4F788F" w14:textId="77777777" w:rsidR="00A21FFC" w:rsidRPr="00280C7A" w:rsidRDefault="00A21FFC" w:rsidP="00A21FFC">
      <w:pPr>
        <w:spacing w:before="100" w:beforeAutospacing="1" w:after="100" w:afterAutospacing="1"/>
        <w:jc w:val="both"/>
      </w:pPr>
      <w:r w:rsidRPr="00280C7A">
        <w:rPr>
          <w:b/>
          <w:bCs/>
        </w:rPr>
        <w:t>Studenci, którzy w toku studiów uczestniczyli w:</w:t>
      </w:r>
    </w:p>
    <w:p w14:paraId="5BD0DD0D" w14:textId="77777777" w:rsidR="00A21FFC" w:rsidRPr="00280C7A" w:rsidRDefault="00A21FFC" w:rsidP="00A21FFC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280C7A">
        <w:t>Działalności kół naukowych (potwierdza opiekun koła),</w:t>
      </w:r>
    </w:p>
    <w:p w14:paraId="76BD2ECF" w14:textId="77777777" w:rsidR="00A21FFC" w:rsidRPr="00280C7A" w:rsidRDefault="00A21FFC" w:rsidP="00A21FFC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280C7A">
        <w:t>Konferencjach organizowanych przez uczelnię  (certyfikat uczestnictwa),</w:t>
      </w:r>
    </w:p>
    <w:p w14:paraId="52B9BB67" w14:textId="77777777" w:rsidR="00A21FFC" w:rsidRPr="00280C7A" w:rsidRDefault="00A21FFC" w:rsidP="00A21FFC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280C7A">
        <w:t>Pełnili funkcję starosty, vice- starosty roku (zaświadczenie z sekretariatu Instytutu)</w:t>
      </w:r>
    </w:p>
    <w:p w14:paraId="3A57302A" w14:textId="3592E990" w:rsidR="00A21FFC" w:rsidRPr="00280C7A" w:rsidRDefault="00E80719" w:rsidP="00A21FFC">
      <w:pPr>
        <w:numPr>
          <w:ilvl w:val="1"/>
          <w:numId w:val="8"/>
        </w:numPr>
        <w:spacing w:before="100" w:beforeAutospacing="1" w:after="100" w:afterAutospacing="1"/>
        <w:jc w:val="both"/>
      </w:pPr>
      <w:r>
        <w:t>Samorządzie studenckim PPU</w:t>
      </w:r>
      <w:r w:rsidR="00A21FFC" w:rsidRPr="00280C7A">
        <w:t xml:space="preserve">Z (potwierdza </w:t>
      </w:r>
      <w:r>
        <w:t>Samorząd p. t1.34, samorząd@ppuz</w:t>
      </w:r>
      <w:r w:rsidR="00A21FFC" w:rsidRPr="00280C7A">
        <w:t>.edu.pl)</w:t>
      </w:r>
    </w:p>
    <w:p w14:paraId="3DDF9B9E" w14:textId="01442145" w:rsidR="00A21FFC" w:rsidRPr="00280C7A" w:rsidRDefault="00E80719" w:rsidP="00A21FFC">
      <w:pPr>
        <w:numPr>
          <w:ilvl w:val="1"/>
          <w:numId w:val="8"/>
        </w:numPr>
        <w:spacing w:before="100" w:beforeAutospacing="1" w:after="100" w:afterAutospacing="1"/>
        <w:jc w:val="both"/>
      </w:pPr>
      <w:r>
        <w:t>Senacie PPU</w:t>
      </w:r>
      <w:bookmarkStart w:id="0" w:name="_GoBack"/>
      <w:bookmarkEnd w:id="0"/>
      <w:r w:rsidR="00A21FFC" w:rsidRPr="00280C7A">
        <w:t>Z (zaświadczenie z Rektoratu)</w:t>
      </w:r>
    </w:p>
    <w:p w14:paraId="4661C681" w14:textId="77777777" w:rsidR="00A21FFC" w:rsidRPr="00280C7A" w:rsidRDefault="00A21FFC" w:rsidP="00A21FFC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280C7A">
        <w:t>Komisji stypendialnej, rekrutacyjnej (zaświadczenie z Działu Nauczania p. 223)</w:t>
      </w:r>
    </w:p>
    <w:p w14:paraId="6690EEBA" w14:textId="72A025A4" w:rsidR="00A21FFC" w:rsidRPr="00280C7A" w:rsidRDefault="00A21FFC" w:rsidP="00280C7A">
      <w:pPr>
        <w:spacing w:before="100" w:beforeAutospacing="1" w:after="100" w:afterAutospacing="1"/>
        <w:ind w:left="567"/>
        <w:jc w:val="both"/>
      </w:pPr>
      <w:r w:rsidRPr="00280C7A">
        <w:t>proszeni są o dostarczenie potwierdzenia uczestnictwa do Działu Nauczania - pok.227. Informacje te zostaną ujęte  w suplemencie do dyplomu</w:t>
      </w:r>
      <w:r w:rsidR="00280C7A" w:rsidRPr="00280C7A">
        <w:t>.</w:t>
      </w:r>
    </w:p>
    <w:p w14:paraId="61234835" w14:textId="77777777" w:rsidR="00A21FFC" w:rsidRPr="00280C7A" w:rsidRDefault="00A21FFC" w:rsidP="00A21FFC">
      <w:pPr>
        <w:spacing w:before="100" w:beforeAutospacing="1" w:after="100" w:afterAutospacing="1"/>
        <w:jc w:val="both"/>
      </w:pPr>
      <w:r w:rsidRPr="00280C7A">
        <w:t> </w:t>
      </w:r>
    </w:p>
    <w:p w14:paraId="21961603" w14:textId="77777777" w:rsidR="00A21FFC" w:rsidRPr="00280C7A" w:rsidRDefault="00A21FFC" w:rsidP="00A21FFC">
      <w:pPr>
        <w:spacing w:before="100" w:beforeAutospacing="1" w:after="100" w:afterAutospacing="1"/>
        <w:jc w:val="both"/>
      </w:pPr>
      <w:r w:rsidRPr="00280C7A">
        <w:rPr>
          <w:b/>
          <w:bCs/>
        </w:rPr>
        <w:t>PO EGZAMINIE DYPLOMOWYM</w:t>
      </w:r>
    </w:p>
    <w:p w14:paraId="15D73521" w14:textId="77777777" w:rsidR="00A21FFC" w:rsidRPr="00280C7A" w:rsidRDefault="00A21FFC" w:rsidP="00A21FF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80C7A">
        <w:t>Po egzaminie dyplomowym student otrzymuje </w:t>
      </w:r>
      <w:r w:rsidRPr="00280C7A">
        <w:rPr>
          <w:b/>
          <w:bCs/>
        </w:rPr>
        <w:t>zaświadczenie  o złożeniu egzaminu dyplomowego</w:t>
      </w:r>
      <w:r w:rsidRPr="00280C7A">
        <w:t>  wraz z oceną i uzyskanym tytułem. Zaświadczenie wydaje się tymczasowo - do chwili wystawienia  przez Uczelnię oryginału dyplomu ukończenia studiów wyższych.</w:t>
      </w:r>
    </w:p>
    <w:p w14:paraId="7C1DE3C3" w14:textId="01665377" w:rsidR="00A21FFC" w:rsidRPr="00280C7A" w:rsidRDefault="00A21FFC" w:rsidP="00A21FF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80C7A">
        <w:rPr>
          <w:b/>
          <w:bCs/>
        </w:rPr>
        <w:t xml:space="preserve">Dokumentem potwierdzającym ukończenie studiów jest dyplom wraz suplementem. </w:t>
      </w:r>
      <w:r w:rsidRPr="00280C7A">
        <w:t>Suplement do dyplomu należy odebr</w:t>
      </w:r>
      <w:r w:rsidR="00280C7A" w:rsidRPr="00280C7A">
        <w:t>ać w pok. 227, dyplom - pok. 226</w:t>
      </w:r>
      <w:r w:rsidRPr="00280C7A">
        <w:t>.  Dokumenty są do odbioru po 30 dniach od terminu obrony.</w:t>
      </w:r>
    </w:p>
    <w:p w14:paraId="21B7B98F" w14:textId="77777777" w:rsidR="00A21FFC" w:rsidRPr="00280C7A" w:rsidRDefault="00A21FFC" w:rsidP="00A21FFC">
      <w:pPr>
        <w:rPr>
          <w:b/>
        </w:rPr>
      </w:pPr>
    </w:p>
    <w:p w14:paraId="008FA955" w14:textId="77777777" w:rsidR="00101C25" w:rsidRPr="00280C7A" w:rsidRDefault="00101C25"/>
    <w:sectPr w:rsidR="00101C25" w:rsidRPr="002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833"/>
    <w:multiLevelType w:val="hybridMultilevel"/>
    <w:tmpl w:val="643017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155D0C"/>
    <w:multiLevelType w:val="hybridMultilevel"/>
    <w:tmpl w:val="AF6C4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B5543"/>
    <w:multiLevelType w:val="hybridMultilevel"/>
    <w:tmpl w:val="C3284F72"/>
    <w:lvl w:ilvl="0" w:tplc="65C471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72DA2"/>
    <w:multiLevelType w:val="multilevel"/>
    <w:tmpl w:val="D88E6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F1A75"/>
    <w:multiLevelType w:val="hybridMultilevel"/>
    <w:tmpl w:val="727E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B5AF1"/>
    <w:multiLevelType w:val="hybridMultilevel"/>
    <w:tmpl w:val="1B3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07B69"/>
    <w:multiLevelType w:val="hybridMultilevel"/>
    <w:tmpl w:val="C07C014E"/>
    <w:lvl w:ilvl="0" w:tplc="8B40B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F7A44"/>
    <w:multiLevelType w:val="multilevel"/>
    <w:tmpl w:val="9F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4479C"/>
    <w:multiLevelType w:val="multilevel"/>
    <w:tmpl w:val="D432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27F27"/>
    <w:multiLevelType w:val="multilevel"/>
    <w:tmpl w:val="7BD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B1F7F"/>
    <w:multiLevelType w:val="hybridMultilevel"/>
    <w:tmpl w:val="15885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01A7D"/>
    <w:multiLevelType w:val="hybridMultilevel"/>
    <w:tmpl w:val="EB746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1037AC"/>
    <w:multiLevelType w:val="multilevel"/>
    <w:tmpl w:val="1CF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A"/>
    <w:rsid w:val="000A6B47"/>
    <w:rsid w:val="00101C25"/>
    <w:rsid w:val="00280C7A"/>
    <w:rsid w:val="004570A1"/>
    <w:rsid w:val="00751A3A"/>
    <w:rsid w:val="008C1E25"/>
    <w:rsid w:val="00A21FFC"/>
    <w:rsid w:val="00A34307"/>
    <w:rsid w:val="00B53D17"/>
    <w:rsid w:val="00B77169"/>
    <w:rsid w:val="00CA52F3"/>
    <w:rsid w:val="00E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A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21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A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21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Trawinski</dc:creator>
  <cp:lastModifiedBy>Joanna</cp:lastModifiedBy>
  <cp:revision>2</cp:revision>
  <dcterms:created xsi:type="dcterms:W3CDTF">2021-05-28T09:32:00Z</dcterms:created>
  <dcterms:modified xsi:type="dcterms:W3CDTF">2021-05-28T09:32:00Z</dcterms:modified>
</cp:coreProperties>
</file>