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90" w:rsidRDefault="006A4090" w:rsidP="006A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Regulamin zajęć praktycznych/klinicznych i praktyk zawodowych</w:t>
      </w:r>
    </w:p>
    <w:p w:rsidR="006A4090" w:rsidRDefault="006A4090" w:rsidP="006A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Instytucie Nauk o Zdrowiu</w:t>
      </w:r>
    </w:p>
    <w:p w:rsidR="006A4090" w:rsidRDefault="006A4090" w:rsidP="006A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Podhalańska Państwowa Wyższa Szkoła Zawodowa w Nowym Targu</w:t>
      </w:r>
    </w:p>
    <w:p w:rsidR="006A4090" w:rsidRDefault="006A4090" w:rsidP="006A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Kierunek fizjoterapia, pielęgniarstwo, ratownictwo medyczne, kosmetologia</w:t>
      </w:r>
    </w:p>
    <w:p w:rsidR="006A4090" w:rsidRDefault="006A4090" w:rsidP="006A4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Studia I </w:t>
      </w:r>
      <w:r>
        <w:rPr>
          <w:rFonts w:ascii="Times New Roman" w:hAnsi="Times New Roman"/>
          <w:b/>
          <w:color w:val="000000"/>
          <w:sz w:val="24"/>
          <w:szCs w:val="24"/>
        </w:rPr>
        <w:t>stopnia</w:t>
      </w:r>
    </w:p>
    <w:p w:rsidR="006A4090" w:rsidRDefault="006A4090" w:rsidP="006A409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A4090" w:rsidRDefault="006A4090" w:rsidP="006A409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A4090" w:rsidRDefault="006A4090" w:rsidP="006A409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Podstawa prawna:</w:t>
      </w:r>
    </w:p>
    <w:p w:rsidR="006A4090" w:rsidRDefault="006A4090" w:rsidP="006A40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Rozporządzenie Ministra Zdrowia z dnia 20 sierpnia  2012 r. </w:t>
      </w:r>
      <w:r>
        <w:rPr>
          <w:rFonts w:ascii="Times New Roman" w:hAnsi="Times New Roman"/>
          <w:i/>
          <w:color w:val="000000"/>
          <w:sz w:val="18"/>
          <w:szCs w:val="18"/>
        </w:rPr>
        <w:t>w sprawie szczegółowych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 wymagań dotyczących kształcenia pielęgniarek i położnych</w:t>
      </w:r>
      <w:r>
        <w:rPr>
          <w:rFonts w:ascii="Times New Roman" w:hAnsi="Times New Roman"/>
          <w:color w:val="000000"/>
          <w:sz w:val="18"/>
          <w:szCs w:val="18"/>
        </w:rPr>
        <w:t xml:space="preserve"> (Dz.U.2012 poz. </w:t>
      </w:r>
      <w:r>
        <w:rPr>
          <w:rFonts w:ascii="Times New Roman" w:hAnsi="Times New Roman"/>
          <w:color w:val="000000"/>
          <w:sz w:val="18"/>
          <w:szCs w:val="18"/>
        </w:rPr>
        <w:t>970)</w:t>
      </w:r>
    </w:p>
    <w:p w:rsidR="006A4090" w:rsidRDefault="006A4090" w:rsidP="006A40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Rozporządzenie Ministra Nauki i Szkolnictwa Wyższego z dnia 9 maja 2012 r</w:t>
      </w:r>
      <w:r>
        <w:rPr>
          <w:rFonts w:ascii="Times New Roman" w:hAnsi="Times New Roman"/>
          <w:i/>
          <w:color w:val="000000"/>
          <w:sz w:val="18"/>
          <w:szCs w:val="18"/>
        </w:rPr>
        <w:t>. w sprawie standardów kształcenia dla kierunków studiów: lekarskiego, lekarsko-dentystycznego, farmacji, pielęgniarstwa i położnictwa</w:t>
      </w:r>
      <w:r>
        <w:rPr>
          <w:rFonts w:ascii="Times New Roman" w:hAnsi="Times New Roman"/>
          <w:color w:val="000000"/>
          <w:sz w:val="18"/>
          <w:szCs w:val="18"/>
        </w:rPr>
        <w:t xml:space="preserve"> (Dz.U.2012  nr 00, poz. </w:t>
      </w:r>
      <w:r>
        <w:rPr>
          <w:rFonts w:ascii="Times New Roman" w:hAnsi="Times New Roman"/>
          <w:color w:val="000000"/>
          <w:sz w:val="18"/>
          <w:szCs w:val="18"/>
        </w:rPr>
        <w:t>631)</w:t>
      </w:r>
    </w:p>
    <w:p w:rsidR="006A4090" w:rsidRDefault="006A4090" w:rsidP="006A40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Rozporządzenie Ministra Nauki i Szkolnictwa Wyższego z dnia 3 października 2014 r. </w:t>
      </w:r>
      <w:r>
        <w:rPr>
          <w:rFonts w:ascii="Times New Roman" w:hAnsi="Times New Roman"/>
          <w:i/>
          <w:color w:val="000000"/>
          <w:sz w:val="18"/>
          <w:szCs w:val="18"/>
        </w:rPr>
        <w:t>w sprawie warunków prowadzenia studiów na określonym kierunku i poziomie kształcenia</w:t>
      </w:r>
      <w:r>
        <w:rPr>
          <w:rFonts w:ascii="Times New Roman" w:hAnsi="Times New Roman"/>
          <w:color w:val="000000"/>
          <w:sz w:val="18"/>
          <w:szCs w:val="18"/>
        </w:rPr>
        <w:t xml:space="preserve"> (Dz. U. poz. 1370 )       </w:t>
      </w:r>
    </w:p>
    <w:p w:rsidR="006A4090" w:rsidRDefault="006A4090" w:rsidP="006A40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Regulamin studiów PPWSZ w Nowym Targu-  załącznik do Uchwały nr 10/2015 Senatu Podhalańskiej Państwowej Wyższej Szkoły Zawodowej w Nowym Targu z dnia 24 kwietnia 2015 r. 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w/s uchwalenia  Regulaminu studiów PPWSZ  </w:t>
      </w:r>
    </w:p>
    <w:p w:rsidR="006A4090" w:rsidRDefault="006A4090" w:rsidP="006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6A4090" w:rsidRDefault="006A4090" w:rsidP="006A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A4090" w:rsidRDefault="006A4090" w:rsidP="006A40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Praktyki zawodowe</w:t>
      </w:r>
      <w:r>
        <w:rPr>
          <w:rFonts w:ascii="Times New Roman" w:hAnsi="Times New Roman"/>
          <w:color w:val="000000"/>
          <w:sz w:val="18"/>
          <w:szCs w:val="18"/>
        </w:rPr>
        <w:t xml:space="preserve"> i zajęcia praktyczne/kliniczne </w:t>
      </w:r>
      <w:r>
        <w:rPr>
          <w:rFonts w:ascii="Times New Roman" w:hAnsi="Times New Roman"/>
          <w:color w:val="000000"/>
          <w:sz w:val="18"/>
          <w:szCs w:val="18"/>
        </w:rPr>
        <w:t xml:space="preserve">realizowane są zgodnie z planem studiów i odbywają się w przedsiębiorstwach podmiotu leczniczego, </w:t>
      </w:r>
      <w:r>
        <w:rPr>
          <w:rFonts w:ascii="Times New Roman" w:hAnsi="Times New Roman"/>
          <w:sz w:val="18"/>
          <w:szCs w:val="18"/>
        </w:rPr>
        <w:t xml:space="preserve">innych podmiotach prawnych, </w:t>
      </w:r>
      <w:r>
        <w:rPr>
          <w:rFonts w:ascii="Times New Roman" w:hAnsi="Times New Roman"/>
          <w:color w:val="000000"/>
          <w:sz w:val="18"/>
          <w:szCs w:val="18"/>
        </w:rPr>
        <w:t xml:space="preserve">placówkach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dydaktyczno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– wychowawczych, oraz u innych pracodawców, z którymi Uczelnia zawarła porozumienie o współpracy w zakresie praktyk zawodowych i /lub  zajęć praktycznych. </w:t>
      </w:r>
    </w:p>
    <w:p w:rsidR="006A4090" w:rsidRDefault="006A4090" w:rsidP="006A40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Zajęcia praktyczne/kliniczne i praktyki zawodowe realizowane są w liczbie określonej w programie  kierunku studiów. Tydzień praktyki zawodowej obejmuje 40 godz. zajęć.</w:t>
      </w:r>
    </w:p>
    <w:p w:rsidR="006A4090" w:rsidRDefault="006A4090" w:rsidP="006A40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Zajęcia praktyczne/kliniczne  prowadzi nauczyciel akademicki, natomiast praktyki zawodowe  prowadzi opiekun z ramienia zakładu pracy we współpracy z opiekunem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dydaktyczno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–wychowawczym  praktyki. </w:t>
      </w:r>
    </w:p>
    <w:p w:rsidR="006A4090" w:rsidRDefault="006A4090" w:rsidP="006A40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Student  może realizować praktyki zawodowe w kraju i za granicą zgodnie z programem ERASMUS. </w:t>
      </w:r>
    </w:p>
    <w:p w:rsidR="006A4090" w:rsidRDefault="006A4090" w:rsidP="006A40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Praktyki zawodowe w oddziałach szpitalnych organizowane są w grupie </w:t>
      </w:r>
      <w:r>
        <w:rPr>
          <w:rFonts w:ascii="Times New Roman" w:hAnsi="Times New Roman"/>
          <w:sz w:val="18"/>
          <w:szCs w:val="18"/>
        </w:rPr>
        <w:t xml:space="preserve">6-8 </w:t>
      </w:r>
      <w:r>
        <w:rPr>
          <w:rFonts w:ascii="Times New Roman" w:hAnsi="Times New Roman"/>
          <w:color w:val="000000"/>
          <w:sz w:val="18"/>
          <w:szCs w:val="18"/>
        </w:rPr>
        <w:t>studentów.</w:t>
      </w:r>
    </w:p>
    <w:p w:rsidR="006A4090" w:rsidRDefault="006A4090" w:rsidP="006A40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Student może być kierowany na praktykę zawodową  do  placówki, z którą Uczelnia ma podpisane porozumienie o współpracy dotyczącej zajęć praktycznych/klinicznych  i studenckich praktyk zawodowych.</w:t>
      </w:r>
    </w:p>
    <w:p w:rsidR="006A4090" w:rsidRDefault="006A4090" w:rsidP="006A40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Student przed rozpoczęciem praktyk zawodowych zostaje zapoznany przez opiekuna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dydaktyczno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– wychowawczego z dokumentacją praktyk zawodowych oraz z regulaminem obowiązującym w czasie praktycznej nauki zawodu.</w:t>
      </w:r>
    </w:p>
    <w:p w:rsidR="006A4090" w:rsidRDefault="006A4090" w:rsidP="006A40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Studenci omawiają program praktyki, warunki zaliczenia, harmonogram zajęć z opiekunem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dydaktyczno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- wychowawczym  praktyk z ramienia Uczelni. Wszelkie zmiany w harmonogramie praktyk zawodowych wymagają zgody opiekuna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dydaktyczno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- wychowawczego  praktyk z ramienia Uczelni.</w:t>
      </w:r>
    </w:p>
    <w:p w:rsidR="006A4090" w:rsidRDefault="006A4090" w:rsidP="006A40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Godzina obliczeniowa praktyki zawodowej trwa 45 minut. </w:t>
      </w:r>
    </w:p>
    <w:p w:rsidR="006A4090" w:rsidRDefault="006A4090" w:rsidP="006A40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Do praktyki zawodowej, </w:t>
      </w:r>
      <w:r>
        <w:rPr>
          <w:rFonts w:ascii="Times New Roman" w:hAnsi="Times New Roman"/>
          <w:color w:val="000000"/>
          <w:sz w:val="18"/>
          <w:szCs w:val="18"/>
        </w:rPr>
        <w:t>zajęć praktycznych /klinicznych</w:t>
      </w:r>
      <w:r>
        <w:rPr>
          <w:rFonts w:ascii="Times New Roman" w:hAnsi="Times New Roman"/>
          <w:color w:val="000000"/>
          <w:sz w:val="18"/>
          <w:szCs w:val="18"/>
        </w:rPr>
        <w:t xml:space="preserve"> może przystąpić student posiadający:</w:t>
      </w:r>
    </w:p>
    <w:p w:rsidR="006A4090" w:rsidRDefault="006A4090" w:rsidP="006A409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dziennik praktyk, </w:t>
      </w:r>
    </w:p>
    <w:p w:rsidR="006A4090" w:rsidRDefault="006A4090" w:rsidP="006A409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ziennik zaliczeń efektów kształcenia na zajęciach praktycznych i praktykach zawodowych- kierunek pielęgniarstwo</w:t>
      </w:r>
    </w:p>
    <w:p w:rsidR="006A4090" w:rsidRDefault="006A4090" w:rsidP="006A409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ziennik zaliczeń efektów kształcenia – odpowiedni dla kierunku studiów</w:t>
      </w:r>
    </w:p>
    <w:p w:rsidR="006A4090" w:rsidRDefault="006A4090" w:rsidP="006A409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identyfikator (imię i nazwisko studenta, nazwa uczelni, stopień studiów, rok nauki),</w:t>
      </w:r>
    </w:p>
    <w:p w:rsidR="006A4090" w:rsidRDefault="006A4090" w:rsidP="006A409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właś</w:t>
      </w:r>
      <w:r>
        <w:rPr>
          <w:rFonts w:ascii="Times New Roman" w:hAnsi="Times New Roman"/>
          <w:color w:val="000000"/>
          <w:sz w:val="18"/>
          <w:szCs w:val="18"/>
        </w:rPr>
        <w:t>ciwe, estetyczne umundurowanie</w:t>
      </w:r>
      <w:r>
        <w:rPr>
          <w:rFonts w:ascii="Times New Roman" w:hAnsi="Times New Roman"/>
          <w:color w:val="000000"/>
          <w:sz w:val="18"/>
          <w:szCs w:val="18"/>
        </w:rPr>
        <w:t xml:space="preserve"> i białe obuwie na płaskim obcasie</w:t>
      </w:r>
    </w:p>
    <w:p w:rsidR="006A4090" w:rsidRDefault="006A4090" w:rsidP="006A409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aktualną książeczkę zdrowia,</w:t>
      </w:r>
    </w:p>
    <w:p w:rsidR="006A4090" w:rsidRDefault="006A4090" w:rsidP="006A409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pełny cykl szczepień przeciwko WZW typu B,</w:t>
      </w:r>
    </w:p>
    <w:p w:rsidR="006A4090" w:rsidRDefault="006A4090" w:rsidP="006A409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ubezpieczenie </w:t>
      </w:r>
      <w:r>
        <w:rPr>
          <w:rFonts w:ascii="Times New Roman" w:hAnsi="Times New Roman"/>
          <w:color w:val="000000"/>
          <w:sz w:val="18"/>
          <w:szCs w:val="18"/>
        </w:rPr>
        <w:t>OC i NW.</w:t>
      </w:r>
    </w:p>
    <w:p w:rsidR="006A4090" w:rsidRDefault="006A4090" w:rsidP="006A40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Student  zapoznaje się z dokumentacją obowiązującą w danej placówce,  przepisami bhp, ppoż., zasadami reżimu sanitarnego oraz o zasadach ochrony informacji niejawnych i tajemnicy służbowej. </w:t>
      </w:r>
    </w:p>
    <w:p w:rsidR="006A4090" w:rsidRDefault="006A4090" w:rsidP="006A40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Na kierunku pielęgniarstwo praktyki zawodowe prowadzi pielęgniarka – pracownik podmiotu leczniczego/zakładu opieki zdrowotnej z wykształceniem co najmniej wyższym zawodowym pielęgniarskim i z co najmniej trzyletnim stażem pracy w danej dziedzinie pielęgniarstwa. Opiekunem może być także pielęgniarka posiadająca specjalizację w danej dziedzinie pielęgniarstwa. </w:t>
      </w:r>
    </w:p>
    <w:p w:rsidR="006A4090" w:rsidRDefault="006A4090" w:rsidP="006A40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Na kierunku pielęgniarstwo w wyjątkowych sytuacjach (zdrowotnych i losowych) student może odbywać praktykę zawodową indywidualnie za zgodą Dyrektora Instytutu oraz dyrekcji placówki, w której student planuje odbyć praktykę zawodową, a Uczelnia ma podpisane porozumienie o współpracy dotyczącej studenckich praktyk zawodowych.</w:t>
      </w:r>
    </w:p>
    <w:p w:rsidR="006A4090" w:rsidRDefault="006A4090" w:rsidP="006A4090">
      <w:pPr>
        <w:pStyle w:val="ListParagraph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A4090" w:rsidRDefault="006A4090" w:rsidP="006A409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Prawa studenta – student ma prawo do:</w:t>
      </w:r>
    </w:p>
    <w:p w:rsidR="006A4090" w:rsidRDefault="006A4090" w:rsidP="006A40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Prawidłowo zorganizowanego procesu kształcenia odpowiedniego do wymagań Uczelni i Instytucji, w której odbywają się praktyki zawodowe zgodnie z programem kształcenia oraz zasadami higieny pracy.</w:t>
      </w:r>
    </w:p>
    <w:p w:rsidR="006A4090" w:rsidRDefault="006A4090" w:rsidP="006A40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Odbywania praktyki w warunkach zapewniających bezpieczeństwo oraz ochronę i poszanowanie godności osobistej.</w:t>
      </w:r>
    </w:p>
    <w:p w:rsidR="006A4090" w:rsidRDefault="006A4090" w:rsidP="006A40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Życzliwego i podmiotowego traktowania w procesie dydaktycznym. </w:t>
      </w:r>
    </w:p>
    <w:p w:rsidR="006A4090" w:rsidRDefault="006A4090" w:rsidP="006A40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Konsultacji i pomocy opiekuna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dydaktyczno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– wychowawczego ze strony Uczelni i opiekuna ze strony zakładu pracy . </w:t>
      </w:r>
    </w:p>
    <w:p w:rsidR="006A4090" w:rsidRDefault="006A4090" w:rsidP="006A40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Sprawiedliwej, obiektywnej i jawnej oceny, zgodnej z ustalonymi kryteriami.</w:t>
      </w:r>
    </w:p>
    <w:p w:rsidR="006A4090" w:rsidRDefault="006A4090" w:rsidP="006A40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Pomocy w planowaniu i realizowaniu samorozwoju.</w:t>
      </w:r>
    </w:p>
    <w:p w:rsidR="006A4090" w:rsidRDefault="006A4090" w:rsidP="006A40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Korzystania z dostępnej literatury zawodowej w  miejscu odbywania praktyki. </w:t>
      </w:r>
    </w:p>
    <w:p w:rsidR="006A4090" w:rsidRDefault="006A4090" w:rsidP="006A40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>Przerwy na posiłek (20 min) w wyznaczonym przez opiekuna praktyki zawodowej miejscu i czasie.</w:t>
      </w:r>
    </w:p>
    <w:p w:rsidR="006A4090" w:rsidRDefault="006A4090" w:rsidP="006A40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Student ma prawo do samooceny</w:t>
      </w:r>
    </w:p>
    <w:p w:rsidR="006A4090" w:rsidRDefault="006A4090" w:rsidP="006A409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A4090" w:rsidRDefault="006A4090" w:rsidP="006A409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color w:val="000000"/>
          <w:sz w:val="18"/>
          <w:szCs w:val="18"/>
        </w:rPr>
        <w:t>Obowiązki studenta:</w:t>
      </w:r>
    </w:p>
    <w:p w:rsidR="006A4090" w:rsidRDefault="006A4090" w:rsidP="006A40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Student przyjmuje odpowiedzialność za własne uczenie się i rozwój.</w:t>
      </w:r>
    </w:p>
    <w:p w:rsidR="006A4090" w:rsidRDefault="006A4090" w:rsidP="006A40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 wykazuje postawę etyczną w czasie praktyk zawodowych.</w:t>
      </w:r>
    </w:p>
    <w:p w:rsidR="006A4090" w:rsidRDefault="006A4090" w:rsidP="006A40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Na praktyce zawodowej student nie używa telefonów komórkowych, aparatów fotograficznych, dyktafonów i kamer. </w:t>
      </w:r>
    </w:p>
    <w:p w:rsidR="006A4090" w:rsidRDefault="006A4090" w:rsidP="006A40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Student systematycznie i aktywnie uczestniczy w zajęciach, w codziennym życiu oddziału / zakładu, włącza się w pracę zespołu fizjoterapeutów, pielęgniarskiego, ratowniczego i realizuje inne czynności zlecone przez opiekuna, nie przekraczające jego kompetencji i umiejętności. </w:t>
      </w:r>
    </w:p>
    <w:p w:rsidR="006A4090" w:rsidRDefault="006A4090" w:rsidP="006A40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Student zobowiązany jest do 100% obecności na praktyce zawodowej. </w:t>
      </w:r>
    </w:p>
    <w:p w:rsidR="006A4090" w:rsidRDefault="006A4090" w:rsidP="006A40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W razie nieobecności na praktyce zawodowej student zobowiązany jest do jak najszybszego (najpóźniej w następnym dniu nieobecności – telefoniczne zgłoszenie)zgłoszenia przyczyny nieobecności na zajęciach i usprawiedliwienia u osoby prowadzącej zajęcia.</w:t>
      </w:r>
    </w:p>
    <w:p w:rsidR="006A4090" w:rsidRDefault="006A4090" w:rsidP="006A40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W sytuacji usprawiedliwionej nieobecności student uzgadnia z opiekunem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dydaktyczno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– wychowawczym i opiekunem </w:t>
      </w:r>
      <w:r>
        <w:rPr>
          <w:rFonts w:ascii="Times New Roman" w:hAnsi="Times New Roman"/>
          <w:sz w:val="18"/>
          <w:szCs w:val="18"/>
        </w:rPr>
        <w:t xml:space="preserve">praktyk termin </w:t>
      </w:r>
      <w:r>
        <w:rPr>
          <w:rFonts w:ascii="Times New Roman" w:hAnsi="Times New Roman"/>
          <w:color w:val="000000"/>
          <w:sz w:val="18"/>
          <w:szCs w:val="18"/>
        </w:rPr>
        <w:t xml:space="preserve">odpracowania praktyki w dni wolne od zajęć dydaktycznych . </w:t>
      </w:r>
    </w:p>
    <w:p w:rsidR="006A4090" w:rsidRDefault="006A4090" w:rsidP="006A40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Student zobowiązany jest do e</w:t>
      </w:r>
      <w:r>
        <w:rPr>
          <w:rFonts w:ascii="Times New Roman" w:hAnsi="Times New Roman"/>
          <w:color w:val="000000"/>
          <w:sz w:val="18"/>
          <w:szCs w:val="18"/>
        </w:rPr>
        <w:t xml:space="preserve">stetycznego, pełnego, czystego </w:t>
      </w:r>
      <w:r>
        <w:rPr>
          <w:rFonts w:ascii="Times New Roman" w:hAnsi="Times New Roman"/>
          <w:color w:val="000000"/>
          <w:sz w:val="18"/>
          <w:szCs w:val="18"/>
        </w:rPr>
        <w:t xml:space="preserve">umundurowania. Szczegółowe wymagania dotyczące umundurowania na kierunku określa opiekun dydaktyczno- wychowawczy w zależności do specyfiki zajęć. Niedozwolone jest noszenie biżuterii, lakierowanie paznokci, nakładania dodatkowej odzieży na  umundurowanie w oddziałach szpitalnych. </w:t>
      </w:r>
    </w:p>
    <w:p w:rsidR="006A4090" w:rsidRDefault="006A4090" w:rsidP="006A40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Student przestrzega zasad kultury współżycia w zespole i w stosunku do przełożonych.</w:t>
      </w:r>
    </w:p>
    <w:p w:rsidR="006A4090" w:rsidRDefault="006A4090" w:rsidP="006A40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Student systematycznie zalicza efekty kształcenia w zakresie wiedzy, umiejętności i kompetencji społecznych zgodnie z programem zajęć w swojej  indywidulanej dokumentacji  w obecności opiekuna praktyk.</w:t>
      </w:r>
    </w:p>
    <w:p w:rsidR="006A4090" w:rsidRDefault="006A4090" w:rsidP="006A40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Student przestrzega obowiązujących procedur w placówce, stosuje się do zasad organizacji pracy i regulaminów obowiązujących w danym zakładzie pracy, przepisów bhp, ppoż., zasad reżimu sanitarnego, zasad ochrony informacji niejawnych i tajemnicy służbowej. </w:t>
      </w:r>
    </w:p>
    <w:p w:rsidR="006A4090" w:rsidRDefault="006A4090" w:rsidP="006A40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Student dba o powierzony mu sprzęt, z którego korzysta zgodnie z przeznaczeniem.</w:t>
      </w:r>
    </w:p>
    <w:p w:rsidR="006A4090" w:rsidRDefault="006A4090" w:rsidP="006A4090">
      <w:pPr>
        <w:pStyle w:val="ListParagraph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A4090" w:rsidRDefault="006A4090" w:rsidP="006A409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Przepisy porządkowe:</w:t>
      </w:r>
      <w:bookmarkStart w:id="0" w:name="_GoBack"/>
      <w:bookmarkEnd w:id="0"/>
    </w:p>
    <w:p w:rsidR="006A4090" w:rsidRDefault="006A4090" w:rsidP="006A40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 nie może samowolnie opuszczać miejsca pracy bez porozumienia z opiekunem praktyk zawodowych.</w:t>
      </w:r>
    </w:p>
    <w:p w:rsidR="006A4090" w:rsidRDefault="006A4090" w:rsidP="006A40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Student, który w czasie praktyki swoim postępowaniem uchybia godności studenta oraz narusza obowiązujące przepisy, podlega sankcjom przewidzianym w Regulaminie Studiów i ustawie z dnia 27 lipca 2005 roku Prawo o szkolnictwie wyższym (</w:t>
      </w:r>
      <w:r>
        <w:rPr>
          <w:rFonts w:ascii="Times New Roman" w:hAnsi="Times New Roman"/>
          <w:b/>
          <w:bCs/>
          <w:sz w:val="18"/>
          <w:szCs w:val="18"/>
        </w:rPr>
        <w:t>Dz.U.2012.572 j.t.</w:t>
      </w:r>
      <w:r>
        <w:rPr>
          <w:rFonts w:ascii="Times New Roman" w:hAnsi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zm.).</w:t>
      </w:r>
    </w:p>
    <w:p w:rsidR="006A4090" w:rsidRDefault="006A4090" w:rsidP="006A40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Realizacja praktyki zawodowej jest monitorowana i  podlega kontroli. Kontrola polega na osobistej wizycie lub telefonicznym sprawdzeniu obecności studenta na zajęciach i ich realizacji. Osobami uprawnionymi do prowadzenia kontroli są: koordynator przedmiotu, koordynator praktyk w Instytucie Nauk o Zdrowiu  oraz opiekun </w:t>
      </w:r>
      <w:proofErr w:type="spellStart"/>
      <w:r>
        <w:rPr>
          <w:rFonts w:ascii="Times New Roman" w:hAnsi="Times New Roman"/>
          <w:sz w:val="18"/>
          <w:szCs w:val="18"/>
        </w:rPr>
        <w:t>dydaktyczno</w:t>
      </w:r>
      <w:proofErr w:type="spellEnd"/>
      <w:r>
        <w:rPr>
          <w:rFonts w:ascii="Times New Roman" w:hAnsi="Times New Roman"/>
          <w:sz w:val="18"/>
          <w:szCs w:val="18"/>
        </w:rPr>
        <w:t xml:space="preserve"> – wychowawczy z ramienia Uczelni. </w:t>
      </w:r>
    </w:p>
    <w:p w:rsidR="006A4090" w:rsidRDefault="006A4090" w:rsidP="006A40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Praktyka zawodowa dokumentowana jest w dokumentacji dydaktycznej (zbiorczy dziennik praktyk zawodowych,</w:t>
      </w:r>
      <w:r>
        <w:rPr>
          <w:rFonts w:ascii="Times New Roman" w:hAnsi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indywidualny dziennik praktyk studenta). </w:t>
      </w:r>
    </w:p>
    <w:p w:rsidR="006A4090" w:rsidRDefault="006A4090" w:rsidP="006A40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 zakończeniu praktyki zawodowej osoba nadzorująca studentów w placówce potwierdza odbycie praktyki w  indywidualnym dzienniku praktyk zawodowych studenta.</w:t>
      </w:r>
    </w:p>
    <w:p w:rsidR="006A4090" w:rsidRDefault="006A4090" w:rsidP="006A40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 prawidłowe prowadzenie dokumentacji dydaktycznej praktyk odpowiada opiekun </w:t>
      </w:r>
      <w:proofErr w:type="spellStart"/>
      <w:r>
        <w:rPr>
          <w:rFonts w:ascii="Times New Roman" w:hAnsi="Times New Roman"/>
          <w:sz w:val="18"/>
          <w:szCs w:val="18"/>
        </w:rPr>
        <w:t>dydaktyczno</w:t>
      </w:r>
      <w:proofErr w:type="spellEnd"/>
      <w:r>
        <w:rPr>
          <w:rFonts w:ascii="Times New Roman" w:hAnsi="Times New Roman"/>
          <w:sz w:val="18"/>
          <w:szCs w:val="18"/>
        </w:rPr>
        <w:t xml:space="preserve"> -  wychowawczy z ramienia Uczelni.</w:t>
      </w:r>
    </w:p>
    <w:p w:rsidR="006A4090" w:rsidRDefault="006A4090" w:rsidP="006A40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Zaliczenie praktyk zawodowych powinno się odbyć do 7 dni po ich zakończeniu, w terminie uzgodnionym z opiekunem </w:t>
      </w:r>
      <w:proofErr w:type="spellStart"/>
      <w:r>
        <w:rPr>
          <w:rFonts w:ascii="Times New Roman" w:hAnsi="Times New Roman"/>
          <w:sz w:val="18"/>
          <w:szCs w:val="18"/>
        </w:rPr>
        <w:t>dydaktyczno</w:t>
      </w:r>
      <w:proofErr w:type="spellEnd"/>
      <w:r>
        <w:rPr>
          <w:rFonts w:ascii="Times New Roman" w:hAnsi="Times New Roman"/>
          <w:sz w:val="18"/>
          <w:szCs w:val="18"/>
        </w:rPr>
        <w:t xml:space="preserve"> – wychowawczym praktyk z ramienia Uczelni. </w:t>
      </w:r>
    </w:p>
    <w:p w:rsidR="006A4090" w:rsidRDefault="006A4090" w:rsidP="006A40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W indywidualnym </w:t>
      </w:r>
      <w:r>
        <w:rPr>
          <w:rFonts w:ascii="Times New Roman" w:hAnsi="Times New Roman"/>
          <w:sz w:val="18"/>
          <w:szCs w:val="18"/>
        </w:rPr>
        <w:t xml:space="preserve">dzienniku praktyk zawodowych </w:t>
      </w:r>
      <w:r>
        <w:rPr>
          <w:rFonts w:ascii="Times New Roman" w:hAnsi="Times New Roman"/>
          <w:color w:val="000000"/>
          <w:sz w:val="18"/>
          <w:szCs w:val="18"/>
        </w:rPr>
        <w:t xml:space="preserve">oraz w </w:t>
      </w:r>
      <w:r>
        <w:rPr>
          <w:rFonts w:ascii="Times New Roman" w:hAnsi="Times New Roman"/>
          <w:sz w:val="18"/>
          <w:szCs w:val="18"/>
        </w:rPr>
        <w:t xml:space="preserve">dzienniku praktyk zawodowych </w:t>
      </w:r>
      <w:r>
        <w:rPr>
          <w:rFonts w:ascii="Times New Roman" w:hAnsi="Times New Roman"/>
          <w:color w:val="000000"/>
          <w:sz w:val="18"/>
          <w:szCs w:val="18"/>
        </w:rPr>
        <w:t xml:space="preserve">opiekun praktyki potwierdza rozpoczęcie, zakończenie praktyki  oraz tygodniową realizację godzin. </w:t>
      </w:r>
    </w:p>
    <w:p w:rsidR="006A4090" w:rsidRDefault="006A4090" w:rsidP="006A40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Indywidualnego wpisu do e-indeksu dokonuje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opiekun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dydaktyczno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– wychowawczy </w:t>
      </w:r>
    </w:p>
    <w:p w:rsidR="006A4090" w:rsidRDefault="006A4090" w:rsidP="006A40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Wpis do e-indeksu w części ” Praktyki zawodowe” potwierdzający odbycie obowiązujących praktyk w semestrze lub roku akademickim jest jednym z warunków uzyskania wpisu na semestr lub kolejny rok akademicki. </w:t>
      </w:r>
    </w:p>
    <w:p w:rsidR="006A4090" w:rsidRDefault="006A4090" w:rsidP="006A40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Na kierunku pielęgniarstwo warunkiem dopuszczenia do egzaminu dyplomowego – część praktyczna jest uzyskanie zaliczenia</w:t>
      </w:r>
      <w:r>
        <w:rPr>
          <w:rFonts w:ascii="Times New Roman" w:hAnsi="Times New Roman"/>
          <w:sz w:val="18"/>
          <w:szCs w:val="18"/>
        </w:rPr>
        <w:t xml:space="preserve"> wszystkich efektów w „Dzienniku zaliczeń efektów kształcenia na zajęciach praktycznych i praktykach zawodowych”</w:t>
      </w:r>
      <w:r>
        <w:rPr>
          <w:rFonts w:ascii="Times New Roman" w:hAnsi="Times New Roman"/>
          <w:color w:val="000000"/>
          <w:sz w:val="18"/>
          <w:szCs w:val="18"/>
        </w:rPr>
        <w:t xml:space="preserve"> w pracowni umiejętności pielęgniarskich, na zajęciach praktycznych w obecności nauczyciela, a na praktykach zawodowych w obecności pielęgniarki – opiekuna praktyki i potwierdzone ich podpisami.</w:t>
      </w:r>
    </w:p>
    <w:p w:rsidR="006A4090" w:rsidRDefault="006A4090" w:rsidP="006A4090">
      <w:pPr>
        <w:pStyle w:val="ListParagraph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18"/>
          <w:szCs w:val="18"/>
        </w:rPr>
      </w:pPr>
    </w:p>
    <w:p w:rsidR="006A4090" w:rsidRDefault="006A4090" w:rsidP="006A409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4090" w:rsidRDefault="006A4090" w:rsidP="006A409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4090" w:rsidRDefault="006A4090" w:rsidP="006A4090">
      <w:pPr>
        <w:pStyle w:val="ListParagraph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Niniejszy regulamin zatwierdzam dnia:</w:t>
      </w:r>
      <w:r>
        <w:rPr>
          <w:rFonts w:ascii="Times New Roman" w:hAnsi="Times New Roman"/>
          <w:sz w:val="18"/>
          <w:szCs w:val="18"/>
        </w:rPr>
        <w:t>……………</w:t>
      </w:r>
    </w:p>
    <w:p w:rsidR="006A4090" w:rsidRDefault="006A4090" w:rsidP="006A4090">
      <w:pPr>
        <w:pStyle w:val="ListParagraph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18"/>
          <w:szCs w:val="18"/>
        </w:rPr>
      </w:pPr>
    </w:p>
    <w:p w:rsidR="006A4090" w:rsidRDefault="006A4090" w:rsidP="006A4090">
      <w:pPr>
        <w:pStyle w:val="ListParagraph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18"/>
          <w:szCs w:val="18"/>
        </w:rPr>
      </w:pPr>
    </w:p>
    <w:p w:rsidR="006A4090" w:rsidRDefault="006A4090" w:rsidP="006A4090">
      <w:pPr>
        <w:pStyle w:val="ListParagraph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18"/>
          <w:szCs w:val="18"/>
        </w:rPr>
      </w:pPr>
    </w:p>
    <w:p w:rsidR="006A4090" w:rsidRDefault="006A4090" w:rsidP="006A4090">
      <w:pPr>
        <w:pStyle w:val="ListParagraph"/>
        <w:autoSpaceDE w:val="0"/>
        <w:autoSpaceDN w:val="0"/>
        <w:adjustRightInd w:val="0"/>
        <w:spacing w:after="0" w:line="240" w:lineRule="auto"/>
        <w:ind w:left="352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>(pieczęć i podpis Dyrektora Instytutu  Nauk o Zdrowiu</w:t>
      </w:r>
    </w:p>
    <w:p w:rsidR="006A4090" w:rsidRDefault="006A4090" w:rsidP="006A409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6A4090" w:rsidRDefault="006A4090" w:rsidP="006A409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6A4090" w:rsidRDefault="006A4090" w:rsidP="006A409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6A4090" w:rsidRDefault="006A4090" w:rsidP="006A409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6A4090" w:rsidRDefault="006A4090" w:rsidP="006A409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051053" w:rsidRDefault="00051053" w:rsidP="006A4090">
      <w:pPr>
        <w:jc w:val="both"/>
      </w:pPr>
    </w:p>
    <w:sectPr w:rsidR="0005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B0F"/>
    <w:multiLevelType w:val="hybridMultilevel"/>
    <w:tmpl w:val="C59ED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C50A93"/>
    <w:multiLevelType w:val="hybridMultilevel"/>
    <w:tmpl w:val="ADD6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056E6"/>
    <w:multiLevelType w:val="hybridMultilevel"/>
    <w:tmpl w:val="0AE2E300"/>
    <w:lvl w:ilvl="0" w:tplc="1FEC27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E1564CF8">
      <w:start w:val="1"/>
      <w:numFmt w:val="bullet"/>
      <w:lvlText w:val=""/>
      <w:lvlJc w:val="left"/>
      <w:pPr>
        <w:ind w:left="1440" w:hanging="360"/>
      </w:pPr>
      <w:rPr>
        <w:rFonts w:ascii="SymbolMT" w:eastAsia="SymbolMT" w:hAnsi="TimesNewRomanPSMT" w:hint="eastAs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304BBB"/>
    <w:multiLevelType w:val="hybridMultilevel"/>
    <w:tmpl w:val="3188B2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710090"/>
    <w:multiLevelType w:val="hybridMultilevel"/>
    <w:tmpl w:val="B64AD5B2"/>
    <w:lvl w:ilvl="0" w:tplc="8ADEF47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8A3F00"/>
    <w:multiLevelType w:val="hybridMultilevel"/>
    <w:tmpl w:val="46628D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90"/>
    <w:rsid w:val="00051053"/>
    <w:rsid w:val="006A4090"/>
    <w:rsid w:val="00E3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09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6A4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09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6A4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ppwsz</cp:lastModifiedBy>
  <cp:revision>1</cp:revision>
  <cp:lastPrinted>2015-11-04T09:45:00Z</cp:lastPrinted>
  <dcterms:created xsi:type="dcterms:W3CDTF">2015-11-04T09:40:00Z</dcterms:created>
  <dcterms:modified xsi:type="dcterms:W3CDTF">2015-11-04T09:45:00Z</dcterms:modified>
</cp:coreProperties>
</file>